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BD885" w14:textId="77777777" w:rsidR="008B15DD" w:rsidRDefault="00377242">
      <w:pPr>
        <w:jc w:val="center"/>
        <w:rPr>
          <w:sz w:val="56"/>
          <w:szCs w:val="56"/>
        </w:rPr>
      </w:pPr>
      <w:r>
        <w:rPr>
          <w:b/>
          <w:i/>
          <w:sz w:val="56"/>
          <w:szCs w:val="56"/>
        </w:rPr>
        <w:t>ОРЛОВСКИЙ ВЕСТНИК</w:t>
      </w:r>
    </w:p>
    <w:p w14:paraId="76DAD7E9" w14:textId="763BD8F9" w:rsidR="008B15DD" w:rsidRDefault="00377242">
      <w:pPr>
        <w:jc w:val="both"/>
        <w:rPr>
          <w:b/>
          <w:sz w:val="24"/>
          <w:szCs w:val="24"/>
        </w:rPr>
      </w:pPr>
      <w:r>
        <w:rPr>
          <w:b/>
          <w:sz w:val="24"/>
          <w:szCs w:val="24"/>
        </w:rPr>
        <w:t xml:space="preserve">№ </w:t>
      </w:r>
      <w:r>
        <w:rPr>
          <w:b/>
          <w:sz w:val="24"/>
          <w:szCs w:val="24"/>
        </w:rPr>
        <w:t>7</w:t>
      </w:r>
      <w:r>
        <w:rPr>
          <w:b/>
          <w:sz w:val="24"/>
          <w:szCs w:val="24"/>
        </w:rPr>
        <w:t xml:space="preserve"> </w:t>
      </w:r>
      <w:r>
        <w:rPr>
          <w:b/>
          <w:sz w:val="24"/>
          <w:szCs w:val="24"/>
        </w:rPr>
        <w:t>1</w:t>
      </w:r>
      <w:r>
        <w:rPr>
          <w:b/>
          <w:sz w:val="24"/>
          <w:szCs w:val="24"/>
        </w:rPr>
        <w:t xml:space="preserve">0 </w:t>
      </w:r>
      <w:r w:rsidR="00FD01DB">
        <w:rPr>
          <w:b/>
          <w:sz w:val="24"/>
          <w:szCs w:val="24"/>
        </w:rPr>
        <w:t>апреля</w:t>
      </w:r>
      <w:r>
        <w:rPr>
          <w:b/>
          <w:sz w:val="24"/>
          <w:szCs w:val="24"/>
        </w:rPr>
        <w:t>2026 года                                издается с апреля месяца 2008 года</w:t>
      </w:r>
    </w:p>
    <w:p w14:paraId="3776BC62" w14:textId="77777777" w:rsidR="00FD01DB" w:rsidRDefault="00377242">
      <w:pPr>
        <w:jc w:val="center"/>
        <w:rPr>
          <w:b/>
          <w:sz w:val="24"/>
          <w:szCs w:val="24"/>
        </w:rPr>
      </w:pPr>
      <w:r>
        <w:rPr>
          <w:b/>
          <w:sz w:val="24"/>
          <w:szCs w:val="24"/>
        </w:rPr>
        <w:t xml:space="preserve">___________________________________________________________________________      </w:t>
      </w:r>
    </w:p>
    <w:p w14:paraId="020E12BD" w14:textId="77777777" w:rsidR="00FD01DB" w:rsidRDefault="00FD01DB">
      <w:pPr>
        <w:jc w:val="center"/>
        <w:rPr>
          <w:b/>
          <w:sz w:val="24"/>
          <w:szCs w:val="24"/>
        </w:rPr>
      </w:pPr>
    </w:p>
    <w:p w14:paraId="6859F62D" w14:textId="197A827F" w:rsidR="00FD01DB" w:rsidRPr="00FD01DB" w:rsidRDefault="00FD01DB">
      <w:pPr>
        <w:jc w:val="center"/>
        <w:rPr>
          <w:b/>
          <w:i/>
          <w:sz w:val="26"/>
          <w:szCs w:val="26"/>
        </w:rPr>
      </w:pPr>
      <w:r w:rsidRPr="00FD01DB">
        <w:rPr>
          <w:b/>
          <w:i/>
          <w:sz w:val="26"/>
          <w:szCs w:val="26"/>
        </w:rPr>
        <w:t>Информация прокуратуры Кыштовского района</w:t>
      </w:r>
    </w:p>
    <w:p w14:paraId="0BED12D7" w14:textId="77777777" w:rsidR="00FD01DB" w:rsidRPr="00FD01DB" w:rsidRDefault="00FD01DB">
      <w:pPr>
        <w:jc w:val="center"/>
        <w:rPr>
          <w:b/>
          <w:i/>
          <w:sz w:val="26"/>
          <w:szCs w:val="26"/>
        </w:rPr>
      </w:pPr>
    </w:p>
    <w:p w14:paraId="37E39DFE" w14:textId="0802A3FE" w:rsidR="008B15DD" w:rsidRPr="00FD01DB" w:rsidRDefault="00377242">
      <w:pPr>
        <w:jc w:val="center"/>
        <w:rPr>
          <w:b/>
          <w:sz w:val="26"/>
          <w:szCs w:val="26"/>
          <w:u w:val="single"/>
        </w:rPr>
      </w:pPr>
      <w:r w:rsidRPr="00FD01DB">
        <w:rPr>
          <w:b/>
          <w:sz w:val="26"/>
          <w:szCs w:val="26"/>
          <w:u w:val="single"/>
        </w:rPr>
        <w:t xml:space="preserve">Периодическое печатное издание Совета депутатов Орловского </w:t>
      </w:r>
      <w:r w:rsidRPr="00FD01DB">
        <w:rPr>
          <w:b/>
          <w:sz w:val="26"/>
          <w:szCs w:val="26"/>
          <w:u w:val="single"/>
        </w:rPr>
        <w:t>сельсовета</w:t>
      </w:r>
    </w:p>
    <w:p w14:paraId="14C39D11" w14:textId="77777777" w:rsidR="008B15DD" w:rsidRPr="00FD01DB" w:rsidRDefault="00377242">
      <w:pPr>
        <w:jc w:val="center"/>
        <w:rPr>
          <w:b/>
          <w:sz w:val="26"/>
          <w:szCs w:val="26"/>
          <w:u w:val="single"/>
        </w:rPr>
      </w:pPr>
      <w:r w:rsidRPr="00FD01DB">
        <w:rPr>
          <w:b/>
          <w:sz w:val="26"/>
          <w:szCs w:val="26"/>
          <w:u w:val="single"/>
        </w:rPr>
        <w:t>Кыштовского района Новосибирской области.</w:t>
      </w:r>
    </w:p>
    <w:p w14:paraId="6D33C480" w14:textId="77777777" w:rsidR="008B15DD" w:rsidRPr="00FD01DB" w:rsidRDefault="008B15DD">
      <w:pPr>
        <w:widowControl/>
        <w:autoSpaceDE/>
        <w:autoSpaceDN/>
        <w:rPr>
          <w:b/>
          <w:sz w:val="26"/>
          <w:szCs w:val="26"/>
          <w:lang w:eastAsia="ru-RU"/>
        </w:rPr>
      </w:pPr>
    </w:p>
    <w:p w14:paraId="2746890A" w14:textId="77777777" w:rsidR="00FD01DB" w:rsidRPr="00FD01DB" w:rsidRDefault="00FD01DB" w:rsidP="00FD01DB">
      <w:pPr>
        <w:ind w:left="-567" w:firstLine="567"/>
        <w:jc w:val="center"/>
        <w:rPr>
          <w:b/>
          <w:sz w:val="26"/>
          <w:szCs w:val="26"/>
        </w:rPr>
      </w:pPr>
      <w:bookmarkStart w:id="0" w:name="_Hlk196381513"/>
      <w:r w:rsidRPr="00FD01DB">
        <w:rPr>
          <w:b/>
          <w:sz w:val="26"/>
          <w:szCs w:val="26"/>
        </w:rPr>
        <w:t xml:space="preserve">Ответственность за нарушения пожарной безопасности во время прохождения пожароопасного периода </w:t>
      </w:r>
      <w:bookmarkEnd w:id="0"/>
      <w:r w:rsidRPr="00FD01DB">
        <w:rPr>
          <w:b/>
          <w:sz w:val="26"/>
          <w:szCs w:val="26"/>
        </w:rPr>
        <w:t>и плане действий, если оказался вблизи пожара</w:t>
      </w:r>
    </w:p>
    <w:p w14:paraId="5803FA0E" w14:textId="77777777" w:rsidR="00FD01DB" w:rsidRPr="00FD01DB" w:rsidRDefault="00FD01DB" w:rsidP="00FD01DB">
      <w:pPr>
        <w:ind w:left="-567" w:firstLine="567"/>
        <w:jc w:val="both"/>
        <w:rPr>
          <w:sz w:val="26"/>
          <w:szCs w:val="26"/>
        </w:rPr>
      </w:pPr>
    </w:p>
    <w:p w14:paraId="2B9CD87C" w14:textId="77777777" w:rsidR="00FD01DB" w:rsidRPr="00FD01DB" w:rsidRDefault="00FD01DB" w:rsidP="00FD01DB">
      <w:pPr>
        <w:ind w:left="-567" w:firstLine="567"/>
        <w:jc w:val="both"/>
        <w:rPr>
          <w:sz w:val="26"/>
          <w:szCs w:val="26"/>
        </w:rPr>
      </w:pPr>
      <w:r w:rsidRPr="00FD01DB">
        <w:rPr>
          <w:sz w:val="26"/>
          <w:szCs w:val="26"/>
        </w:rPr>
        <w:t xml:space="preserve">Пожароопасный сезон – это период времени года с момента схода снежного покрова до установления устойчивой дождливой осенней погоды или образования снежного покрова, в течении которого повышается риск природных пожаров. </w:t>
      </w:r>
    </w:p>
    <w:p w14:paraId="3B29C804" w14:textId="77777777" w:rsidR="00FD01DB" w:rsidRPr="00FD01DB" w:rsidRDefault="00FD01DB" w:rsidP="00FD01DB">
      <w:pPr>
        <w:ind w:left="-567" w:firstLine="567"/>
        <w:jc w:val="both"/>
        <w:rPr>
          <w:sz w:val="26"/>
          <w:szCs w:val="26"/>
        </w:rPr>
      </w:pPr>
      <w:r w:rsidRPr="00FD01DB">
        <w:rPr>
          <w:sz w:val="26"/>
          <w:szCs w:val="26"/>
        </w:rPr>
        <w:t>Во время пожароопасного периода запрещаются: проведение пожароопасных работ, сжигание мусора и сухой растительности, разжигание костров.</w:t>
      </w:r>
    </w:p>
    <w:p w14:paraId="4CEB196B" w14:textId="77777777" w:rsidR="00FD01DB" w:rsidRPr="00FD01DB" w:rsidRDefault="00FD01DB" w:rsidP="00FD01DB">
      <w:pPr>
        <w:ind w:left="-567" w:firstLine="567"/>
        <w:jc w:val="both"/>
        <w:rPr>
          <w:sz w:val="26"/>
          <w:szCs w:val="26"/>
        </w:rPr>
      </w:pPr>
      <w:r w:rsidRPr="00FD01DB">
        <w:rPr>
          <w:sz w:val="26"/>
          <w:szCs w:val="26"/>
        </w:rPr>
        <w:t>Контролируемый поджог очень быстро переходит в ландшафтный или лесной пожар, который в последствии очень трудно потушить.</w:t>
      </w:r>
    </w:p>
    <w:p w14:paraId="723B0126" w14:textId="77777777" w:rsidR="00FD01DB" w:rsidRPr="00FD01DB" w:rsidRDefault="00FD01DB" w:rsidP="00FD01DB">
      <w:pPr>
        <w:ind w:left="-567" w:firstLine="567"/>
        <w:jc w:val="both"/>
        <w:rPr>
          <w:sz w:val="26"/>
          <w:szCs w:val="26"/>
        </w:rPr>
      </w:pPr>
      <w:r w:rsidRPr="00FD01DB">
        <w:rPr>
          <w:sz w:val="26"/>
          <w:szCs w:val="26"/>
        </w:rPr>
        <w:t xml:space="preserve">Травяные палы охватывают большие площади и очень быстро распространяются. При сильном ветре пламя перемещается со скоростью до 25-30 км/час. Это затрудняет их тушение и создает большую угрозу имуществу, жизни и здоровью человека, причиняет существенный вред природе.  </w:t>
      </w:r>
    </w:p>
    <w:p w14:paraId="5CA8027E" w14:textId="77777777" w:rsidR="00FD01DB" w:rsidRPr="00FD01DB" w:rsidRDefault="00FD01DB" w:rsidP="00FD01DB">
      <w:pPr>
        <w:ind w:left="-567" w:firstLine="567"/>
        <w:jc w:val="both"/>
        <w:rPr>
          <w:sz w:val="26"/>
          <w:szCs w:val="26"/>
        </w:rPr>
      </w:pPr>
      <w:r w:rsidRPr="00FD01DB">
        <w:rPr>
          <w:sz w:val="26"/>
          <w:szCs w:val="26"/>
        </w:rPr>
        <w:t>При ухудшении пожароопасной обстановки на территории района может быть введен особый противопожарный режим.</w:t>
      </w:r>
    </w:p>
    <w:p w14:paraId="347486FF" w14:textId="77777777" w:rsidR="00FD01DB" w:rsidRPr="00FD01DB" w:rsidRDefault="00FD01DB" w:rsidP="00FD01DB">
      <w:pPr>
        <w:ind w:left="-567" w:firstLine="567"/>
        <w:jc w:val="both"/>
        <w:rPr>
          <w:sz w:val="26"/>
          <w:szCs w:val="26"/>
        </w:rPr>
      </w:pPr>
      <w:r w:rsidRPr="00FD01DB">
        <w:rPr>
          <w:sz w:val="26"/>
          <w:szCs w:val="26"/>
        </w:rPr>
        <w:t>На период такого режима устанавливаются дополнительные требования пожарной безопасности, в том числе запрет на посещение гражданами лесов.</w:t>
      </w:r>
    </w:p>
    <w:p w14:paraId="756BBBB3" w14:textId="77777777" w:rsidR="00FD01DB" w:rsidRPr="00FD01DB" w:rsidRDefault="00FD01DB" w:rsidP="00FD01DB">
      <w:pPr>
        <w:ind w:left="-567" w:firstLine="567"/>
        <w:jc w:val="both"/>
        <w:rPr>
          <w:sz w:val="26"/>
          <w:szCs w:val="26"/>
        </w:rPr>
      </w:pPr>
      <w:r w:rsidRPr="00FD01DB">
        <w:rPr>
          <w:sz w:val="26"/>
          <w:szCs w:val="26"/>
        </w:rPr>
        <w:t>За нарушение пожарной безопасности в лесах предусмотрена административная ответственность по ст. 8.32 КоАП РФ, с назначением наказания в виде штрафа в размере на граждан от 15 тыс. руб. до 30 тыс. руб., на должностных лиц от 30 тыс. руб. до 50 тыс. руб., на юридических лиц от 100 тыс. до 400 тыс. руб.,</w:t>
      </w:r>
    </w:p>
    <w:p w14:paraId="410CC4C7" w14:textId="77777777" w:rsidR="00FD01DB" w:rsidRPr="00FD01DB" w:rsidRDefault="00FD01DB" w:rsidP="00FD01DB">
      <w:pPr>
        <w:ind w:left="-567" w:firstLine="567"/>
        <w:jc w:val="both"/>
        <w:rPr>
          <w:sz w:val="26"/>
          <w:szCs w:val="26"/>
        </w:rPr>
      </w:pPr>
      <w:r w:rsidRPr="00FD01DB">
        <w:rPr>
          <w:sz w:val="26"/>
          <w:szCs w:val="26"/>
        </w:rPr>
        <w:t>В условиях особого противопожарного режима размер санкций повышается: на граждан от 40 тыс. руб. до 50 тыс. руб., на должностных лиц от 60 тыс. руб. до 90 тыс. руб., на юридических лиц от 600 тыс. до 1 млн руб.</w:t>
      </w:r>
    </w:p>
    <w:p w14:paraId="21E5DEC9" w14:textId="77777777" w:rsidR="00FD01DB" w:rsidRPr="00FD01DB" w:rsidRDefault="00FD01DB" w:rsidP="00FD01DB">
      <w:pPr>
        <w:ind w:left="-567" w:firstLine="567"/>
        <w:jc w:val="both"/>
        <w:rPr>
          <w:sz w:val="26"/>
          <w:szCs w:val="26"/>
        </w:rPr>
      </w:pPr>
      <w:r w:rsidRPr="00FD01DB">
        <w:rPr>
          <w:sz w:val="26"/>
          <w:szCs w:val="26"/>
        </w:rPr>
        <w:t>Нарушение правил пожарной безопасности на территориях населенных пунктов (ст. 20.4 КоАП РФ) влечет предупреждение или наложение административного штрафа на граждан в размере от 5 тыс. до 15 тыс. руб.; на должностных лиц - от 20 тыс. до 30 тыс. руб.; на юридических лиц - от 300 тыс. до 400 тыс. руб.</w:t>
      </w:r>
    </w:p>
    <w:p w14:paraId="0AA08C5B" w14:textId="77777777" w:rsidR="00FD01DB" w:rsidRPr="00FD01DB" w:rsidRDefault="00FD01DB" w:rsidP="00FD01DB">
      <w:pPr>
        <w:ind w:left="-567" w:firstLine="567"/>
        <w:jc w:val="both"/>
        <w:rPr>
          <w:sz w:val="26"/>
          <w:szCs w:val="26"/>
        </w:rPr>
      </w:pPr>
      <w:r w:rsidRPr="00FD01DB">
        <w:rPr>
          <w:sz w:val="26"/>
          <w:szCs w:val="26"/>
        </w:rPr>
        <w:t>Кроме того, ч. 1 ст. 261 УК РФ за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(разведение и оставление непотушенных костров, выжигание хвороста, лесной подстилки, сухой травы, оставление горюче-смазочных материалов, бросание горящих спичек, окурков и т.п.), если эти деяния причинили значительный ущерб (10 тыс. руб.), предусмотрена уголовная ответственность вплоть до лишения свободы на срок до четырех лет.</w:t>
      </w:r>
    </w:p>
    <w:p w14:paraId="4C352F89" w14:textId="77777777" w:rsidR="00FD01DB" w:rsidRPr="00FD01DB" w:rsidRDefault="00FD01DB" w:rsidP="00FD01DB">
      <w:pPr>
        <w:ind w:left="-567" w:firstLine="567"/>
        <w:jc w:val="both"/>
        <w:rPr>
          <w:sz w:val="26"/>
          <w:szCs w:val="26"/>
        </w:rPr>
      </w:pPr>
      <w:r w:rsidRPr="00FD01DB">
        <w:rPr>
          <w:sz w:val="26"/>
          <w:szCs w:val="26"/>
        </w:rPr>
        <w:t xml:space="preserve">Кроме того, с лица, виновного в возникновении природного пожара, будет взыскан </w:t>
      </w:r>
      <w:r w:rsidRPr="00FD01DB">
        <w:rPr>
          <w:sz w:val="26"/>
          <w:szCs w:val="26"/>
        </w:rPr>
        <w:lastRenderedPageBreak/>
        <w:t>причиненный государству ущерб, а также затраты на тушение пожаров.</w:t>
      </w:r>
    </w:p>
    <w:p w14:paraId="2F6D889E" w14:textId="77777777" w:rsidR="00FD01DB" w:rsidRPr="00FD01DB" w:rsidRDefault="00FD01DB" w:rsidP="00FD01DB">
      <w:pPr>
        <w:ind w:left="-567" w:firstLine="567"/>
        <w:jc w:val="both"/>
        <w:rPr>
          <w:sz w:val="26"/>
          <w:szCs w:val="26"/>
        </w:rPr>
      </w:pPr>
    </w:p>
    <w:p w14:paraId="181ED3D1" w14:textId="77777777" w:rsidR="00FD01DB" w:rsidRPr="00FD01DB" w:rsidRDefault="00FD01DB" w:rsidP="00FD01DB">
      <w:pPr>
        <w:ind w:left="-567" w:firstLine="567"/>
        <w:jc w:val="both"/>
        <w:rPr>
          <w:sz w:val="26"/>
          <w:szCs w:val="26"/>
        </w:rPr>
      </w:pPr>
      <w:r w:rsidRPr="00FD01DB">
        <w:rPr>
          <w:b/>
          <w:color w:val="101010"/>
          <w:sz w:val="26"/>
          <w:szCs w:val="26"/>
        </w:rPr>
        <w:t>Как действовать при пожаре в лесу. Если пожар уже близко.</w:t>
      </w:r>
    </w:p>
    <w:p w14:paraId="71B0B82A" w14:textId="77777777" w:rsidR="00FD01DB" w:rsidRPr="00FD01DB" w:rsidRDefault="00FD01DB" w:rsidP="00FD01DB">
      <w:pPr>
        <w:ind w:left="-567" w:firstLine="567"/>
        <w:jc w:val="both"/>
        <w:rPr>
          <w:sz w:val="26"/>
          <w:szCs w:val="26"/>
        </w:rPr>
      </w:pPr>
      <w:r w:rsidRPr="00FD01DB">
        <w:rPr>
          <w:color w:val="101010"/>
          <w:sz w:val="26"/>
          <w:szCs w:val="26"/>
        </w:rPr>
        <w:t>- Почувствовав запах дыма и приближение огня - определите направление его распространения.</w:t>
      </w:r>
    </w:p>
    <w:p w14:paraId="239608CA" w14:textId="77777777" w:rsidR="00FD01DB" w:rsidRPr="00FD01DB" w:rsidRDefault="00FD01DB" w:rsidP="00FD01DB">
      <w:pPr>
        <w:ind w:left="-567" w:firstLine="567"/>
        <w:jc w:val="both"/>
        <w:rPr>
          <w:sz w:val="26"/>
          <w:szCs w:val="26"/>
        </w:rPr>
      </w:pPr>
      <w:r w:rsidRPr="00FD01DB">
        <w:rPr>
          <w:color w:val="101010"/>
          <w:sz w:val="26"/>
          <w:szCs w:val="26"/>
        </w:rPr>
        <w:t>- Выберете безопасный маршрут выхода из леса в безопасное место.</w:t>
      </w:r>
    </w:p>
    <w:p w14:paraId="4DDBE5A7" w14:textId="77777777" w:rsidR="00FD01DB" w:rsidRPr="00FD01DB" w:rsidRDefault="00FD01DB" w:rsidP="00FD01DB">
      <w:pPr>
        <w:ind w:left="-567" w:firstLine="567"/>
        <w:jc w:val="both"/>
        <w:rPr>
          <w:sz w:val="26"/>
          <w:szCs w:val="26"/>
        </w:rPr>
      </w:pPr>
      <w:r w:rsidRPr="00FD01DB">
        <w:rPr>
          <w:color w:val="101010"/>
          <w:sz w:val="26"/>
          <w:szCs w:val="26"/>
        </w:rPr>
        <w:t>- Двигайтесь под прямым углом к направлению распространения лесного пожара.</w:t>
      </w:r>
    </w:p>
    <w:p w14:paraId="08062152" w14:textId="77777777" w:rsidR="00FD01DB" w:rsidRPr="00FD01DB" w:rsidRDefault="00FD01DB" w:rsidP="00FD01DB">
      <w:pPr>
        <w:ind w:left="-567" w:firstLine="567"/>
        <w:jc w:val="both"/>
        <w:rPr>
          <w:sz w:val="26"/>
          <w:szCs w:val="26"/>
        </w:rPr>
      </w:pPr>
      <w:r w:rsidRPr="00FD01DB">
        <w:rPr>
          <w:color w:val="101010"/>
          <w:sz w:val="26"/>
          <w:szCs w:val="26"/>
        </w:rPr>
        <w:t>- Окунитесь в ближайший водоем или облейте себя запасом воды.</w:t>
      </w:r>
    </w:p>
    <w:p w14:paraId="6E38FE9C" w14:textId="77777777" w:rsidR="00FD01DB" w:rsidRPr="00FD01DB" w:rsidRDefault="00FD01DB" w:rsidP="00FD01DB">
      <w:pPr>
        <w:ind w:left="-567" w:firstLine="567"/>
        <w:jc w:val="both"/>
        <w:rPr>
          <w:sz w:val="26"/>
          <w:szCs w:val="26"/>
        </w:rPr>
      </w:pPr>
      <w:r w:rsidRPr="00FD01DB">
        <w:rPr>
          <w:color w:val="101010"/>
          <w:sz w:val="26"/>
          <w:szCs w:val="26"/>
        </w:rPr>
        <w:t>- Накройте голову и верхнюю часть тела мокрой одеждой.</w:t>
      </w:r>
    </w:p>
    <w:p w14:paraId="1B8C8CE0" w14:textId="77777777" w:rsidR="00FD01DB" w:rsidRPr="00FD01DB" w:rsidRDefault="00FD01DB" w:rsidP="00FD01DB">
      <w:pPr>
        <w:ind w:left="-567" w:firstLine="567"/>
        <w:jc w:val="both"/>
        <w:rPr>
          <w:sz w:val="26"/>
          <w:szCs w:val="26"/>
        </w:rPr>
      </w:pPr>
      <w:r w:rsidRPr="00FD01DB">
        <w:rPr>
          <w:color w:val="101010"/>
          <w:sz w:val="26"/>
          <w:szCs w:val="26"/>
        </w:rPr>
        <w:t>- При сильном задымлении дышите через мокрую повязку.</w:t>
      </w:r>
    </w:p>
    <w:p w14:paraId="7A053DEB" w14:textId="77777777" w:rsidR="00FD01DB" w:rsidRPr="00FD01DB" w:rsidRDefault="00FD01DB" w:rsidP="00FD01DB">
      <w:pPr>
        <w:ind w:left="-567" w:firstLine="567"/>
        <w:jc w:val="both"/>
        <w:rPr>
          <w:sz w:val="26"/>
          <w:szCs w:val="26"/>
        </w:rPr>
      </w:pPr>
      <w:r w:rsidRPr="00FD01DB">
        <w:rPr>
          <w:color w:val="101010"/>
          <w:sz w:val="26"/>
          <w:szCs w:val="26"/>
        </w:rPr>
        <w:t>- Идите, пригибаясь к земле.</w:t>
      </w:r>
    </w:p>
    <w:p w14:paraId="36256AB1" w14:textId="77777777" w:rsidR="00FD01DB" w:rsidRPr="00FD01DB" w:rsidRDefault="00FD01DB" w:rsidP="00FD01DB">
      <w:pPr>
        <w:ind w:left="-567" w:firstLine="567"/>
        <w:jc w:val="both"/>
        <w:rPr>
          <w:sz w:val="26"/>
          <w:szCs w:val="26"/>
        </w:rPr>
      </w:pPr>
      <w:r w:rsidRPr="00FD01DB">
        <w:rPr>
          <w:color w:val="101010"/>
          <w:sz w:val="26"/>
          <w:szCs w:val="26"/>
        </w:rPr>
        <w:t>- Ищите возможность преодоления кромки пожара по дорогам, лесным ручьям, озерам.</w:t>
      </w:r>
    </w:p>
    <w:p w14:paraId="547AC7C4" w14:textId="135DF341" w:rsidR="00FD01DB" w:rsidRPr="00FD01DB" w:rsidRDefault="00FD01DB" w:rsidP="00FD01DB">
      <w:pPr>
        <w:ind w:left="-567" w:firstLine="567"/>
        <w:jc w:val="both"/>
        <w:rPr>
          <w:color w:val="101010"/>
          <w:sz w:val="26"/>
          <w:szCs w:val="26"/>
        </w:rPr>
      </w:pPr>
      <w:r w:rsidRPr="00FD01DB">
        <w:rPr>
          <w:color w:val="101010"/>
          <w:sz w:val="26"/>
          <w:szCs w:val="26"/>
        </w:rPr>
        <w:t>– После того как выбрались на безопасное расстояние от пожара, сообщите в единую диспетчерскую службу Кыштовского района по номеру телефона 112 о месте возникновения пожара.</w:t>
      </w:r>
    </w:p>
    <w:p w14:paraId="5C094EB6" w14:textId="77777777" w:rsidR="00FD01DB" w:rsidRPr="00FD01DB" w:rsidRDefault="00FD01DB" w:rsidP="00FD01DB">
      <w:pPr>
        <w:spacing w:line="240" w:lineRule="atLeast"/>
        <w:ind w:left="-567" w:firstLine="567"/>
        <w:jc w:val="center"/>
        <w:rPr>
          <w:color w:val="101010"/>
          <w:sz w:val="26"/>
          <w:szCs w:val="26"/>
        </w:rPr>
      </w:pPr>
      <w:r w:rsidRPr="00FD01DB">
        <w:rPr>
          <w:b/>
          <w:color w:val="101010"/>
          <w:sz w:val="26"/>
          <w:szCs w:val="26"/>
        </w:rPr>
        <w:t>ПАМЯТКА</w:t>
      </w:r>
    </w:p>
    <w:p w14:paraId="6C1D9400" w14:textId="77777777" w:rsidR="00FD01DB" w:rsidRPr="00FD01DB" w:rsidRDefault="00FD01DB" w:rsidP="00FD01DB">
      <w:pPr>
        <w:ind w:firstLine="720"/>
        <w:jc w:val="center"/>
        <w:rPr>
          <w:color w:val="101010"/>
          <w:sz w:val="26"/>
          <w:szCs w:val="26"/>
        </w:rPr>
      </w:pPr>
      <w:r w:rsidRPr="00FD01DB">
        <w:rPr>
          <w:b/>
          <w:color w:val="101010"/>
          <w:sz w:val="26"/>
          <w:szCs w:val="26"/>
        </w:rPr>
        <w:t>«ВАШИ ДЕЙСТВИЯ ПРИ НАВОДНЕНИИ (паводке)»</w:t>
      </w:r>
    </w:p>
    <w:p w14:paraId="45C3B5D1" w14:textId="77777777" w:rsidR="00FD01DB" w:rsidRPr="00FD01DB" w:rsidRDefault="00FD01DB" w:rsidP="00FD01DB">
      <w:pPr>
        <w:ind w:firstLine="720"/>
        <w:jc w:val="both"/>
        <w:rPr>
          <w:color w:val="101010"/>
          <w:sz w:val="26"/>
          <w:szCs w:val="26"/>
        </w:rPr>
      </w:pPr>
    </w:p>
    <w:p w14:paraId="0022E979"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Наводнение - это временное затопление значительной части суши водой в результате действий сил природы.</w:t>
      </w:r>
    </w:p>
    <w:p w14:paraId="56637290"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Данное явление может произойти в результате:</w:t>
      </w:r>
    </w:p>
    <w:p w14:paraId="402EF394"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сброса воды с гидротехнических сооружений;</w:t>
      </w:r>
    </w:p>
    <w:p w14:paraId="644340E4"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быстрого таяния снегов, образования ледяных заторов;</w:t>
      </w:r>
    </w:p>
    <w:p w14:paraId="031D59A7"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обильных продолжительных осадков, либо кратковременных, но очень интенсивных;</w:t>
      </w:r>
    </w:p>
    <w:p w14:paraId="18050196"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нагонов воды с моря или больших рек на побережья и в устья рек сильным навальным ветром или приливом.</w:t>
      </w:r>
    </w:p>
    <w:p w14:paraId="131A8787"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Наводнения (паводки) можно прогнозировать, а, значит, принять предупредительные меры. С получением прогноза о возможном наводнении осуществляется оповещение населения с помощью сирен, через сеть радио- и телевизионного вещания, другими возможными средствами.</w:t>
      </w:r>
    </w:p>
    <w:p w14:paraId="7BCDFAB7"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Получив предупреждение об угрозе наводнения (затопления), сообщите об этом Вашим близким, соседям, окажите помощь престарелым и больным. В информации будет сообщено о времени и границах затопления, рекомендации жителям о целесообразном поведении и порядке эвакуации.</w:t>
      </w:r>
    </w:p>
    <w:p w14:paraId="281832EC"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Перед эвакуацией для сохранения своего дома следует:</w:t>
      </w:r>
    </w:p>
    <w:p w14:paraId="436645B3"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отключить воду, газ, электричество;</w:t>
      </w:r>
    </w:p>
    <w:p w14:paraId="458CC62F"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погасить огонь в печах;</w:t>
      </w:r>
    </w:p>
    <w:p w14:paraId="449BD0F7"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перенести на верхние этажи (чердаки) зданий ценные вещи и имущество;</w:t>
      </w:r>
    </w:p>
    <w:p w14:paraId="28AC700B"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закрыть окна и двери, при необходимости забить окна и двери первых этажей досками или фанерой.</w:t>
      </w:r>
    </w:p>
    <w:p w14:paraId="7A532771"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При получении сигнала о начале эвакуации необходимо быстро собрать и взять с собой:</w:t>
      </w:r>
    </w:p>
    <w:p w14:paraId="631D04E6"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документы (в герметичной упаковке), ценности, лекарства;</w:t>
      </w:r>
    </w:p>
    <w:p w14:paraId="6B51C64A"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комплект одежды и обуви по сезону;</w:t>
      </w:r>
    </w:p>
    <w:p w14:paraId="3B3103D0"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 запас продуктов питания на несколько дней, затем следовать на объявленный эвакуационный пункт для отправки в безопасные районы.</w:t>
      </w:r>
    </w:p>
    <w:p w14:paraId="626C1103"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lastRenderedPageBreak/>
        <w:t xml:space="preserve">При внезапном наводнении необходимо как можно быстрее, если затопление в селе или частном секторе, отогнать скот в безопасные места, отдаленные от зоны затопления. Занять ближайшее безопасное возвышенное место и быть готовым к организованной эвакуации по воде. </w:t>
      </w:r>
    </w:p>
    <w:p w14:paraId="66D580BF"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Необходимо принять меры, позволяющие спасателям своевременно обнаружить людей, отрезанных водой и нуждающихся в помощи:</w:t>
      </w:r>
    </w:p>
    <w:p w14:paraId="27B9055E"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а)   в светлое время - вывесить на высоком месте полотнища;</w:t>
      </w:r>
    </w:p>
    <w:p w14:paraId="000FA2CC"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б)   в темное время - подавать световые сигналы.</w:t>
      </w:r>
    </w:p>
    <w:p w14:paraId="72E50FB3"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Если вода застала в поле, лесу, то необходимо выйти на возвышенные места, если нет такой возвышенности - забраться на дерево. Используются все предметы, способные удержать человека на воде (бревна, доски, деревянные двери, бочки, автомобильные шины и т. д.)</w:t>
      </w:r>
      <w:bookmarkStart w:id="1" w:name="_GoBack"/>
      <w:bookmarkEnd w:id="1"/>
    </w:p>
    <w:p w14:paraId="58982A95"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Помните! В затопленной местности нельзя употреблять в пищу продукты, соприкасавшиеся с поступившей водой и пить некипяченую воду.</w:t>
      </w:r>
    </w:p>
    <w:p w14:paraId="60A6749D"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В любой обстановке не теряйте самообладания, не поддавайтесь панике, действуйте быстро, но без суеты и уверенно!</w:t>
      </w:r>
    </w:p>
    <w:p w14:paraId="6CD486BF" w14:textId="77777777" w:rsidR="00FD01DB" w:rsidRPr="00FD01DB" w:rsidRDefault="00FD01DB" w:rsidP="00FD01DB">
      <w:pPr>
        <w:spacing w:line="240" w:lineRule="atLeast"/>
        <w:ind w:firstLine="567"/>
        <w:jc w:val="both"/>
        <w:rPr>
          <w:color w:val="101010"/>
          <w:sz w:val="26"/>
          <w:szCs w:val="26"/>
        </w:rPr>
      </w:pPr>
      <w:r w:rsidRPr="00FD01DB">
        <w:rPr>
          <w:color w:val="101010"/>
          <w:sz w:val="26"/>
          <w:szCs w:val="26"/>
        </w:rPr>
        <w:t>Будьте внимательны к речевым сообщениям органов управления по делам ГО и ЧС!</w:t>
      </w:r>
    </w:p>
    <w:p w14:paraId="1649CD72" w14:textId="77777777" w:rsidR="00FD01DB" w:rsidRPr="00FD01DB" w:rsidRDefault="00FD01DB" w:rsidP="00FD01DB">
      <w:pPr>
        <w:ind w:left="-567" w:firstLine="567"/>
        <w:jc w:val="both"/>
        <w:rPr>
          <w:color w:val="101010"/>
          <w:sz w:val="24"/>
          <w:szCs w:val="24"/>
        </w:rPr>
      </w:pPr>
    </w:p>
    <w:p w14:paraId="0517D359" w14:textId="77777777" w:rsidR="008B15DD" w:rsidRDefault="008B15DD">
      <w:pPr>
        <w:pStyle w:val="af1"/>
        <w:pBdr>
          <w:bottom w:val="single" w:sz="12" w:space="1" w:color="auto"/>
        </w:pBdr>
        <w:spacing w:before="0" w:beforeAutospacing="0" w:after="0" w:afterAutospacing="0"/>
        <w:outlineLvl w:val="0"/>
        <w:rPr>
          <w:rFonts w:ascii="Calibri" w:hAnsi="Calibri"/>
          <w:sz w:val="27"/>
        </w:rPr>
      </w:pPr>
    </w:p>
    <w:p w14:paraId="5F3E50B3" w14:textId="08DCB31D" w:rsidR="008B15DD" w:rsidRDefault="00377242">
      <w:pPr>
        <w:tabs>
          <w:tab w:val="left" w:pos="3544"/>
        </w:tabs>
        <w:jc w:val="both"/>
        <w:rPr>
          <w:b/>
          <w:sz w:val="24"/>
          <w:szCs w:val="24"/>
        </w:rPr>
      </w:pPr>
      <w:r>
        <w:rPr>
          <w:b/>
          <w:i/>
          <w:sz w:val="32"/>
          <w:szCs w:val="32"/>
        </w:rPr>
        <w:t>ВЕСТНИК</w:t>
      </w:r>
      <w:r>
        <w:rPr>
          <w:b/>
          <w:sz w:val="24"/>
          <w:szCs w:val="24"/>
        </w:rPr>
        <w:t xml:space="preserve">        периодическое печатное издание № </w:t>
      </w:r>
      <w:r w:rsidR="00FD01DB">
        <w:rPr>
          <w:b/>
          <w:sz w:val="24"/>
          <w:szCs w:val="24"/>
        </w:rPr>
        <w:t>7</w:t>
      </w:r>
      <w:r>
        <w:rPr>
          <w:b/>
          <w:sz w:val="24"/>
          <w:szCs w:val="24"/>
        </w:rPr>
        <w:t xml:space="preserve"> </w:t>
      </w:r>
      <w:r w:rsidR="00FD01DB">
        <w:rPr>
          <w:b/>
          <w:sz w:val="24"/>
          <w:szCs w:val="24"/>
        </w:rPr>
        <w:t>1</w:t>
      </w:r>
      <w:r>
        <w:rPr>
          <w:b/>
          <w:sz w:val="24"/>
          <w:szCs w:val="24"/>
        </w:rPr>
        <w:t xml:space="preserve">0 </w:t>
      </w:r>
      <w:r w:rsidR="00FD01DB">
        <w:rPr>
          <w:b/>
          <w:sz w:val="24"/>
          <w:szCs w:val="24"/>
        </w:rPr>
        <w:t>апреля</w:t>
      </w:r>
      <w:r>
        <w:rPr>
          <w:b/>
          <w:sz w:val="24"/>
          <w:szCs w:val="24"/>
        </w:rPr>
        <w:t xml:space="preserve"> 2026 года</w:t>
      </w:r>
    </w:p>
    <w:p w14:paraId="50525366" w14:textId="77777777" w:rsidR="008B15DD" w:rsidRDefault="00377242">
      <w:pPr>
        <w:jc w:val="both"/>
        <w:rPr>
          <w:sz w:val="20"/>
          <w:szCs w:val="20"/>
        </w:rPr>
      </w:pPr>
      <w:r>
        <w:rPr>
          <w:sz w:val="20"/>
          <w:szCs w:val="20"/>
          <w:u w:val="single"/>
        </w:rPr>
        <w:t xml:space="preserve">АДРЕС: </w:t>
      </w:r>
      <w:r>
        <w:rPr>
          <w:sz w:val="20"/>
          <w:szCs w:val="20"/>
        </w:rPr>
        <w:t xml:space="preserve">632282, Новосибирская область, Кыштовский район, село Орловка, улица </w:t>
      </w:r>
    </w:p>
    <w:p w14:paraId="64483BE3" w14:textId="77777777" w:rsidR="008B15DD" w:rsidRDefault="00377242">
      <w:pPr>
        <w:jc w:val="both"/>
        <w:rPr>
          <w:sz w:val="20"/>
          <w:szCs w:val="20"/>
        </w:rPr>
      </w:pPr>
      <w:r>
        <w:rPr>
          <w:sz w:val="20"/>
          <w:szCs w:val="20"/>
        </w:rPr>
        <w:t xml:space="preserve">     </w:t>
      </w:r>
      <w:r>
        <w:rPr>
          <w:sz w:val="20"/>
          <w:szCs w:val="20"/>
        </w:rPr>
        <w:t xml:space="preserve">           Центральная, дом 19. тел./факс/ 28-110.</w:t>
      </w:r>
    </w:p>
    <w:p w14:paraId="59605C3F" w14:textId="77777777" w:rsidR="008B15DD" w:rsidRDefault="00377242">
      <w:pPr>
        <w:jc w:val="both"/>
        <w:rPr>
          <w:sz w:val="27"/>
        </w:rPr>
      </w:pPr>
      <w:r>
        <w:rPr>
          <w:sz w:val="20"/>
          <w:szCs w:val="20"/>
          <w:u w:val="single"/>
        </w:rPr>
        <w:t>ИЗДАТЕЛЬ:</w:t>
      </w:r>
      <w:r>
        <w:rPr>
          <w:sz w:val="20"/>
          <w:szCs w:val="20"/>
        </w:rPr>
        <w:t xml:space="preserve"> Совет депутатов Орловского сельсовета Кыштовского района Новосибирской области</w:t>
      </w:r>
    </w:p>
    <w:sectPr w:rsidR="008B15DD" w:rsidSect="00FD01DB">
      <w:headerReference w:type="default" r:id="rId8"/>
      <w:pgSz w:w="11760" w:h="1680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62587" w14:textId="77777777" w:rsidR="00377242" w:rsidRDefault="00377242">
      <w:r>
        <w:separator/>
      </w:r>
    </w:p>
  </w:endnote>
  <w:endnote w:type="continuationSeparator" w:id="0">
    <w:p w14:paraId="7E7CDD98" w14:textId="77777777" w:rsidR="00377242" w:rsidRDefault="00377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default"/>
    <w:sig w:usb0="00000000" w:usb1="00000000"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6A88D" w14:textId="77777777" w:rsidR="00377242" w:rsidRDefault="00377242">
      <w:r>
        <w:separator/>
      </w:r>
    </w:p>
  </w:footnote>
  <w:footnote w:type="continuationSeparator" w:id="0">
    <w:p w14:paraId="534E0F25" w14:textId="77777777" w:rsidR="00377242" w:rsidRDefault="003772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A583" w14:textId="3213AC68" w:rsidR="008B15DD" w:rsidRDefault="00377242">
    <w:pPr>
      <w:pStyle w:val="ae"/>
      <w:jc w:val="center"/>
    </w:pPr>
    <w:r>
      <w:fldChar w:fldCharType="begin"/>
    </w:r>
    <w:r>
      <w:instrText xml:space="preserve"> PAGE   \* MERGEFORMAT </w:instrText>
    </w:r>
    <w:r>
      <w:fldChar w:fldCharType="separate"/>
    </w:r>
    <w:r w:rsidR="00FD01DB">
      <w:rPr>
        <w:noProof/>
      </w:rPr>
      <w:t>3</w:t>
    </w:r>
    <w:r>
      <w:fldChar w:fldCharType="end"/>
    </w:r>
  </w:p>
  <w:p w14:paraId="64C4FE88" w14:textId="77777777" w:rsidR="008B15DD" w:rsidRDefault="008B15DD">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C3B5D"/>
    <w:multiLevelType w:val="multilevel"/>
    <w:tmpl w:val="1C0C3B5D"/>
    <w:lvl w:ilvl="0">
      <w:start w:val="2"/>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7886704E"/>
    <w:multiLevelType w:val="multilevel"/>
    <w:tmpl w:val="7886704E"/>
    <w:lvl w:ilvl="0">
      <w:start w:val="1"/>
      <w:numFmt w:val="decimal"/>
      <w:lvlText w:val="%1."/>
      <w:lvlJc w:val="left"/>
      <w:pPr>
        <w:ind w:left="1542" w:hanging="97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5F"/>
    <w:rsid w:val="0000157C"/>
    <w:rsid w:val="00021E55"/>
    <w:rsid w:val="0003396C"/>
    <w:rsid w:val="00034D22"/>
    <w:rsid w:val="00043E41"/>
    <w:rsid w:val="000E60FD"/>
    <w:rsid w:val="0010320C"/>
    <w:rsid w:val="00123403"/>
    <w:rsid w:val="00165C4B"/>
    <w:rsid w:val="001B7AD8"/>
    <w:rsid w:val="002303B5"/>
    <w:rsid w:val="00253EBE"/>
    <w:rsid w:val="002555EF"/>
    <w:rsid w:val="002A0863"/>
    <w:rsid w:val="0036537C"/>
    <w:rsid w:val="00377242"/>
    <w:rsid w:val="003D6F1C"/>
    <w:rsid w:val="00430149"/>
    <w:rsid w:val="004717AA"/>
    <w:rsid w:val="00475909"/>
    <w:rsid w:val="004D0A60"/>
    <w:rsid w:val="004D4B4D"/>
    <w:rsid w:val="005310F7"/>
    <w:rsid w:val="00591082"/>
    <w:rsid w:val="005B2397"/>
    <w:rsid w:val="00604855"/>
    <w:rsid w:val="00611635"/>
    <w:rsid w:val="00617DBE"/>
    <w:rsid w:val="00687AEB"/>
    <w:rsid w:val="006A13C0"/>
    <w:rsid w:val="006B01C2"/>
    <w:rsid w:val="007B2613"/>
    <w:rsid w:val="007B3FA1"/>
    <w:rsid w:val="008016ED"/>
    <w:rsid w:val="0080705F"/>
    <w:rsid w:val="0080789A"/>
    <w:rsid w:val="008144A6"/>
    <w:rsid w:val="00854532"/>
    <w:rsid w:val="008A4230"/>
    <w:rsid w:val="008B0509"/>
    <w:rsid w:val="008B15DD"/>
    <w:rsid w:val="008C56B6"/>
    <w:rsid w:val="008C6691"/>
    <w:rsid w:val="0092717F"/>
    <w:rsid w:val="00934D75"/>
    <w:rsid w:val="00945801"/>
    <w:rsid w:val="009B1A3A"/>
    <w:rsid w:val="009D569F"/>
    <w:rsid w:val="009E7637"/>
    <w:rsid w:val="00A02BF4"/>
    <w:rsid w:val="00A25EB8"/>
    <w:rsid w:val="00A53518"/>
    <w:rsid w:val="00A949FD"/>
    <w:rsid w:val="00A9737C"/>
    <w:rsid w:val="00AA02A1"/>
    <w:rsid w:val="00AD1A5F"/>
    <w:rsid w:val="00B3573E"/>
    <w:rsid w:val="00B51761"/>
    <w:rsid w:val="00C13E38"/>
    <w:rsid w:val="00C404B8"/>
    <w:rsid w:val="00C554F7"/>
    <w:rsid w:val="00C85CB1"/>
    <w:rsid w:val="00CA245D"/>
    <w:rsid w:val="00CA418D"/>
    <w:rsid w:val="00CA6137"/>
    <w:rsid w:val="00CB6022"/>
    <w:rsid w:val="00CE12E2"/>
    <w:rsid w:val="00D3585F"/>
    <w:rsid w:val="00D542F1"/>
    <w:rsid w:val="00D91756"/>
    <w:rsid w:val="00DA1082"/>
    <w:rsid w:val="00E21DE8"/>
    <w:rsid w:val="00E225BA"/>
    <w:rsid w:val="00E37E3D"/>
    <w:rsid w:val="00E64483"/>
    <w:rsid w:val="00EF79B1"/>
    <w:rsid w:val="00F26474"/>
    <w:rsid w:val="00F955E6"/>
    <w:rsid w:val="00FD01DB"/>
    <w:rsid w:val="00FE0AEE"/>
    <w:rsid w:val="597306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D63A"/>
  <w15:docId w15:val="{3A23AF09-2345-4BE7-8F78-25178F6D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9"/>
    <w:qFormat/>
    <w:pPr>
      <w:spacing w:before="85"/>
      <w:ind w:left="106"/>
      <w:outlineLvl w:val="0"/>
    </w:pPr>
    <w:rPr>
      <w:rFonts w:ascii="Arial" w:eastAsia="Arial" w:hAnsi="Arial" w:cs="Arial"/>
      <w:sz w:val="48"/>
      <w:szCs w:val="48"/>
    </w:rPr>
  </w:style>
  <w:style w:type="paragraph" w:styleId="2">
    <w:name w:val="heading 2"/>
    <w:basedOn w:val="a"/>
    <w:link w:val="20"/>
    <w:uiPriority w:val="9"/>
    <w:qFormat/>
    <w:pPr>
      <w:spacing w:before="1" w:line="312" w:lineRule="exact"/>
      <w:ind w:left="108"/>
      <w:outlineLvl w:val="1"/>
    </w:pPr>
    <w:rPr>
      <w:b/>
      <w:bCs/>
      <w:sz w:val="28"/>
      <w:szCs w:val="28"/>
    </w:rPr>
  </w:style>
  <w:style w:type="paragraph" w:styleId="3">
    <w:name w:val="heading 3"/>
    <w:basedOn w:val="a"/>
    <w:link w:val="30"/>
    <w:uiPriority w:val="9"/>
    <w:semiHidden/>
    <w:unhideWhenUsed/>
    <w:qFormat/>
    <w:pPr>
      <w:widowControl/>
      <w:autoSpaceDE/>
      <w:autoSpaceDN/>
      <w:spacing w:after="136" w:line="288" w:lineRule="atLeast"/>
      <w:outlineLvl w:val="2"/>
    </w:pPr>
    <w:rPr>
      <w:rFonts w:ascii="Tahoma" w:hAnsi="Tahoma"/>
      <w:sz w:val="29"/>
      <w:szCs w:val="29"/>
      <w:lang w:val="zh-CN" w:eastAsia="ru-RU"/>
    </w:rPr>
  </w:style>
  <w:style w:type="paragraph" w:styleId="4">
    <w:name w:val="heading 4"/>
    <w:basedOn w:val="a"/>
    <w:link w:val="40"/>
    <w:uiPriority w:val="9"/>
    <w:semiHidden/>
    <w:unhideWhenUsed/>
    <w:qFormat/>
    <w:pPr>
      <w:widowControl/>
      <w:autoSpaceDE/>
      <w:autoSpaceDN/>
      <w:spacing w:before="100" w:beforeAutospacing="1" w:after="100" w:afterAutospacing="1" w:line="288" w:lineRule="atLeast"/>
      <w:outlineLvl w:val="3"/>
    </w:pPr>
    <w:rPr>
      <w:rFonts w:ascii="Tahoma" w:hAnsi="Tahoma"/>
      <w:b/>
      <w:bCs/>
      <w:sz w:val="24"/>
      <w:szCs w:val="24"/>
      <w:lang w:val="zh-CN" w:eastAsia="ru-RU"/>
    </w:rPr>
  </w:style>
  <w:style w:type="paragraph" w:styleId="5">
    <w:name w:val="heading 5"/>
    <w:basedOn w:val="a"/>
    <w:link w:val="50"/>
    <w:uiPriority w:val="9"/>
    <w:semiHidden/>
    <w:unhideWhenUsed/>
    <w:qFormat/>
    <w:pPr>
      <w:widowControl/>
      <w:autoSpaceDE/>
      <w:autoSpaceDN/>
      <w:spacing w:before="100" w:beforeAutospacing="1" w:after="100" w:afterAutospacing="1" w:line="288" w:lineRule="atLeast"/>
      <w:outlineLvl w:val="4"/>
    </w:pPr>
    <w:rPr>
      <w:rFonts w:ascii="Tahoma" w:hAnsi="Tahoma"/>
      <w:b/>
      <w:bCs/>
      <w:sz w:val="24"/>
      <w:szCs w:val="24"/>
      <w:lang w:val="zh-CN" w:eastAsia="ru-RU"/>
    </w:rPr>
  </w:style>
  <w:style w:type="paragraph" w:styleId="6">
    <w:name w:val="heading 6"/>
    <w:basedOn w:val="a"/>
    <w:link w:val="60"/>
    <w:uiPriority w:val="9"/>
    <w:semiHidden/>
    <w:unhideWhenUsed/>
    <w:qFormat/>
    <w:pPr>
      <w:widowControl/>
      <w:autoSpaceDE/>
      <w:autoSpaceDN/>
      <w:spacing w:before="100" w:beforeAutospacing="1" w:after="100" w:afterAutospacing="1" w:line="288" w:lineRule="atLeast"/>
      <w:outlineLvl w:val="5"/>
    </w:pPr>
    <w:rPr>
      <w:rFonts w:ascii="Tahoma" w:hAnsi="Tahoma"/>
      <w:b/>
      <w:bCs/>
      <w:sz w:val="24"/>
      <w:szCs w:val="24"/>
      <w:lang w:val="zh-CN" w:eastAsia="ru-RU"/>
    </w:rPr>
  </w:style>
  <w:style w:type="paragraph" w:styleId="7">
    <w:name w:val="heading 7"/>
    <w:basedOn w:val="a"/>
    <w:next w:val="a"/>
    <w:link w:val="70"/>
    <w:semiHidden/>
    <w:unhideWhenUsed/>
    <w:qFormat/>
    <w:pPr>
      <w:widowControl/>
      <w:autoSpaceDE/>
      <w:autoSpaceDN/>
      <w:spacing w:before="240" w:after="60"/>
      <w:ind w:firstLine="709"/>
      <w:jc w:val="both"/>
      <w:outlineLvl w:val="6"/>
    </w:pPr>
    <w:rPr>
      <w:rFonts w:ascii="Calibri" w:hAnsi="Calibri"/>
      <w:sz w:val="24"/>
      <w:szCs w:val="24"/>
      <w:lang w:val="zh-CN" w:eastAsia="ru-RU"/>
    </w:rPr>
  </w:style>
  <w:style w:type="paragraph" w:styleId="9">
    <w:name w:val="heading 9"/>
    <w:basedOn w:val="a"/>
    <w:next w:val="a"/>
    <w:link w:val="90"/>
    <w:semiHidden/>
    <w:unhideWhenUsed/>
    <w:qFormat/>
    <w:pPr>
      <w:widowControl/>
      <w:autoSpaceDE/>
      <w:autoSpaceDN/>
      <w:spacing w:before="240" w:after="60"/>
      <w:outlineLvl w:val="8"/>
    </w:pPr>
    <w:rPr>
      <w:rFonts w:ascii="Arial" w:hAnsi="Arial"/>
      <w:sz w:val="20"/>
      <w:szCs w:val="20"/>
      <w:lang w:val="zh-C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11"/>
    <w:uiPriority w:val="99"/>
    <w:semiHidden/>
    <w:unhideWhenUsed/>
    <w:pPr>
      <w:widowControl/>
      <w:autoSpaceDE/>
      <w:autoSpaceDN/>
    </w:pPr>
    <w:rPr>
      <w:rFonts w:ascii="Tahoma" w:hAnsi="Tahoma"/>
      <w:sz w:val="16"/>
      <w:szCs w:val="16"/>
      <w:lang w:val="zh-CN" w:eastAsia="zh-CN"/>
    </w:rPr>
  </w:style>
  <w:style w:type="paragraph" w:styleId="a4">
    <w:name w:val="Body Text"/>
    <w:basedOn w:val="a"/>
    <w:link w:val="21"/>
    <w:qFormat/>
    <w:rPr>
      <w:sz w:val="28"/>
      <w:szCs w:val="28"/>
    </w:rPr>
  </w:style>
  <w:style w:type="paragraph" w:styleId="22">
    <w:name w:val="Body Text 2"/>
    <w:basedOn w:val="a"/>
    <w:link w:val="23"/>
    <w:unhideWhenUsed/>
    <w:pPr>
      <w:spacing w:after="120" w:line="480" w:lineRule="auto"/>
    </w:pPr>
  </w:style>
  <w:style w:type="paragraph" w:styleId="31">
    <w:name w:val="Body Text 3"/>
    <w:basedOn w:val="a"/>
    <w:link w:val="32"/>
    <w:semiHidden/>
    <w:unhideWhenUsed/>
    <w:pPr>
      <w:spacing w:after="120"/>
    </w:pPr>
    <w:rPr>
      <w:sz w:val="16"/>
      <w:szCs w:val="16"/>
    </w:rPr>
  </w:style>
  <w:style w:type="paragraph" w:styleId="a5">
    <w:name w:val="Body Text First Indent"/>
    <w:basedOn w:val="a4"/>
    <w:link w:val="a6"/>
    <w:semiHidden/>
    <w:unhideWhenUsed/>
    <w:pPr>
      <w:widowControl/>
      <w:autoSpaceDE/>
      <w:autoSpaceDN/>
      <w:spacing w:after="120"/>
      <w:ind w:firstLine="210"/>
    </w:pPr>
    <w:rPr>
      <w:sz w:val="24"/>
      <w:szCs w:val="24"/>
      <w:lang w:val="zh-CN" w:eastAsia="ru-RU"/>
    </w:rPr>
  </w:style>
  <w:style w:type="paragraph" w:styleId="a7">
    <w:name w:val="Body Text Indent"/>
    <w:basedOn w:val="a"/>
    <w:link w:val="a8"/>
    <w:semiHidden/>
    <w:unhideWhenUsed/>
    <w:pPr>
      <w:widowControl/>
      <w:autoSpaceDE/>
      <w:autoSpaceDN/>
      <w:spacing w:after="120"/>
      <w:ind w:left="283"/>
    </w:pPr>
    <w:rPr>
      <w:rFonts w:asciiTheme="minorHAnsi" w:eastAsiaTheme="minorHAnsi" w:hAnsiTheme="minorHAnsi" w:cstheme="minorBidi"/>
      <w:sz w:val="24"/>
      <w:szCs w:val="24"/>
      <w:lang w:val="en-US"/>
    </w:rPr>
  </w:style>
  <w:style w:type="paragraph" w:styleId="24">
    <w:name w:val="Body Text Indent 2"/>
    <w:basedOn w:val="a"/>
    <w:link w:val="25"/>
    <w:semiHidden/>
    <w:unhideWhenUsed/>
    <w:pPr>
      <w:widowControl/>
      <w:autoSpaceDE/>
      <w:autoSpaceDN/>
      <w:spacing w:after="120" w:line="480" w:lineRule="auto"/>
      <w:ind w:left="283"/>
    </w:pPr>
    <w:rPr>
      <w:sz w:val="24"/>
      <w:szCs w:val="24"/>
      <w:lang w:val="zh-CN" w:eastAsia="ru-RU"/>
    </w:rPr>
  </w:style>
  <w:style w:type="paragraph" w:styleId="33">
    <w:name w:val="Body Text Indent 3"/>
    <w:basedOn w:val="a"/>
    <w:link w:val="310"/>
    <w:semiHidden/>
    <w:unhideWhenUsed/>
    <w:pPr>
      <w:widowControl/>
      <w:autoSpaceDE/>
      <w:autoSpaceDN/>
      <w:spacing w:after="120" w:line="276" w:lineRule="auto"/>
      <w:ind w:left="283"/>
    </w:pPr>
    <w:rPr>
      <w:rFonts w:ascii="Calibri" w:eastAsia="Calibri" w:hAnsi="Calibri"/>
      <w:sz w:val="16"/>
      <w:szCs w:val="16"/>
      <w:lang w:val="zh-CN" w:eastAsia="zh-CN"/>
    </w:rPr>
  </w:style>
  <w:style w:type="paragraph" w:styleId="a9">
    <w:name w:val="Document Map"/>
    <w:basedOn w:val="a"/>
    <w:link w:val="12"/>
    <w:uiPriority w:val="99"/>
    <w:semiHidden/>
    <w:unhideWhenUsed/>
    <w:pPr>
      <w:widowControl/>
      <w:shd w:val="clear" w:color="auto" w:fill="000080"/>
      <w:autoSpaceDE/>
      <w:autoSpaceDN/>
    </w:pPr>
    <w:rPr>
      <w:rFonts w:ascii="Tahoma" w:hAnsi="Tahoma"/>
      <w:sz w:val="24"/>
      <w:szCs w:val="24"/>
      <w:lang w:val="zh-CN" w:eastAsia="zh-CN"/>
    </w:rPr>
  </w:style>
  <w:style w:type="character" w:styleId="aa">
    <w:name w:val="Emphasis"/>
    <w:basedOn w:val="a0"/>
    <w:uiPriority w:val="20"/>
    <w:qFormat/>
    <w:rPr>
      <w:i/>
      <w:iCs/>
    </w:rPr>
  </w:style>
  <w:style w:type="character" w:styleId="ab">
    <w:name w:val="FollowedHyperlink"/>
    <w:uiPriority w:val="99"/>
    <w:semiHidden/>
    <w:unhideWhenUsed/>
    <w:rPr>
      <w:color w:val="800080"/>
      <w:u w:val="single"/>
    </w:rPr>
  </w:style>
  <w:style w:type="paragraph" w:styleId="ac">
    <w:name w:val="footer"/>
    <w:basedOn w:val="a"/>
    <w:link w:val="13"/>
    <w:unhideWhenUsed/>
    <w:pPr>
      <w:widowControl/>
      <w:tabs>
        <w:tab w:val="center" w:pos="4677"/>
        <w:tab w:val="right" w:pos="9355"/>
      </w:tabs>
      <w:autoSpaceDE/>
      <w:autoSpaceDN/>
      <w:spacing w:after="200" w:line="276" w:lineRule="auto"/>
    </w:pPr>
    <w:rPr>
      <w:rFonts w:ascii="Calibri" w:eastAsia="Calibri" w:hAnsi="Calibri"/>
      <w:sz w:val="20"/>
      <w:szCs w:val="20"/>
      <w:lang w:val="zh-CN" w:eastAsia="ru-RU"/>
    </w:rPr>
  </w:style>
  <w:style w:type="paragraph" w:styleId="ad">
    <w:name w:val="footnote text"/>
    <w:basedOn w:val="a"/>
    <w:link w:val="14"/>
    <w:semiHidden/>
    <w:unhideWhenUsed/>
    <w:pPr>
      <w:widowControl/>
      <w:autoSpaceDE/>
      <w:autoSpaceDN/>
    </w:pPr>
    <w:rPr>
      <w:sz w:val="20"/>
      <w:szCs w:val="20"/>
      <w:lang w:val="zh-CN" w:eastAsia="zh-CN"/>
    </w:rPr>
  </w:style>
  <w:style w:type="paragraph" w:styleId="ae">
    <w:name w:val="header"/>
    <w:basedOn w:val="a"/>
    <w:link w:val="af"/>
    <w:unhideWhenUsed/>
    <w:pPr>
      <w:widowControl/>
      <w:autoSpaceDE/>
      <w:autoSpaceDN/>
      <w:spacing w:line="240" w:lineRule="exact"/>
      <w:jc w:val="both"/>
    </w:pPr>
    <w:rPr>
      <w:rFonts w:ascii="Calibri" w:eastAsia="Calibri" w:hAnsi="Calibri"/>
      <w:sz w:val="20"/>
      <w:szCs w:val="20"/>
      <w:lang w:val="en-US" w:eastAsia="ru-RU"/>
    </w:rPr>
  </w:style>
  <w:style w:type="paragraph" w:styleId="HTML">
    <w:name w:val="HTML Preformatted"/>
    <w:basedOn w:val="a"/>
    <w:link w:val="HTML1"/>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zh-CN" w:eastAsia="zh-CN"/>
    </w:rPr>
  </w:style>
  <w:style w:type="character" w:styleId="af0">
    <w:name w:val="Hyperlink"/>
    <w:unhideWhenUsed/>
    <w:rPr>
      <w:color w:val="0000FF"/>
      <w:u w:val="single"/>
    </w:rPr>
  </w:style>
  <w:style w:type="paragraph" w:styleId="af1">
    <w:name w:val="Normal (Web)"/>
    <w:basedOn w:val="a"/>
    <w:link w:val="af2"/>
    <w:unhideWhenUsed/>
    <w:qFormat/>
    <w:pPr>
      <w:widowControl/>
      <w:autoSpaceDE/>
      <w:autoSpaceDN/>
      <w:spacing w:before="100" w:beforeAutospacing="1" w:after="100" w:afterAutospacing="1"/>
    </w:pPr>
    <w:rPr>
      <w:sz w:val="24"/>
      <w:szCs w:val="24"/>
      <w:lang w:eastAsia="ru-RU"/>
    </w:rPr>
  </w:style>
  <w:style w:type="paragraph" w:styleId="af3">
    <w:name w:val="Normal Indent"/>
    <w:basedOn w:val="a"/>
    <w:next w:val="a"/>
    <w:link w:val="af4"/>
    <w:autoRedefine/>
    <w:semiHidden/>
    <w:unhideWhenUsed/>
    <w:pPr>
      <w:autoSpaceDE/>
      <w:autoSpaceDN/>
      <w:spacing w:before="120"/>
      <w:ind w:firstLine="709"/>
      <w:jc w:val="both"/>
    </w:pPr>
    <w:rPr>
      <w:rFonts w:cstheme="minorBidi"/>
      <w:iCs/>
      <w:sz w:val="24"/>
      <w:szCs w:val="24"/>
      <w:lang w:val="en-US"/>
    </w:rPr>
  </w:style>
  <w:style w:type="paragraph" w:styleId="af5">
    <w:name w:val="Plain Text"/>
    <w:basedOn w:val="a"/>
    <w:link w:val="15"/>
    <w:semiHidden/>
    <w:unhideWhenUsed/>
    <w:pPr>
      <w:widowControl/>
      <w:autoSpaceDE/>
      <w:autoSpaceDN/>
    </w:pPr>
    <w:rPr>
      <w:rFonts w:ascii="Courier New" w:hAnsi="Courier New"/>
      <w:sz w:val="20"/>
      <w:szCs w:val="20"/>
      <w:lang w:val="zh-CN" w:eastAsia="zh-CN"/>
    </w:rPr>
  </w:style>
  <w:style w:type="character" w:styleId="af6">
    <w:name w:val="Strong"/>
    <w:qFormat/>
    <w:rPr>
      <w:b/>
      <w:bCs/>
    </w:rPr>
  </w:style>
  <w:style w:type="paragraph" w:styleId="af7">
    <w:name w:val="Subtitle"/>
    <w:basedOn w:val="a"/>
    <w:next w:val="a"/>
    <w:link w:val="af8"/>
    <w:qFormat/>
    <w:pPr>
      <w:widowControl/>
      <w:autoSpaceDE/>
      <w:autoSpaceDN/>
      <w:spacing w:after="200" w:line="276" w:lineRule="auto"/>
    </w:pPr>
    <w:rPr>
      <w:rFonts w:ascii="Cambria" w:hAnsi="Cambria"/>
      <w:i/>
      <w:iCs/>
      <w:color w:val="4F81BD"/>
      <w:spacing w:val="15"/>
      <w:sz w:val="24"/>
      <w:szCs w:val="24"/>
      <w:lang w:val="zh-CN" w:eastAsia="ru-RU"/>
    </w:rPr>
  </w:style>
  <w:style w:type="table" w:styleId="af9">
    <w:name w:val="Table Grid"/>
    <w:basedOn w:val="a1"/>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itle"/>
    <w:basedOn w:val="a"/>
    <w:next w:val="a"/>
    <w:link w:val="afb"/>
    <w:qFormat/>
    <w:pPr>
      <w:contextualSpacing/>
    </w:pPr>
    <w:rPr>
      <w:rFonts w:asciiTheme="majorHAnsi" w:eastAsiaTheme="majorEastAsia" w:hAnsiTheme="majorHAnsi" w:cstheme="majorBidi"/>
      <w:spacing w:val="-10"/>
      <w:kern w:val="28"/>
      <w:sz w:val="56"/>
      <w:szCs w:val="5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fc">
    <w:name w:val="List Paragraph"/>
    <w:basedOn w:val="a"/>
    <w:link w:val="afd"/>
    <w:qFormat/>
  </w:style>
  <w:style w:type="paragraph" w:customStyle="1" w:styleId="TableParagraph">
    <w:name w:val="Table Paragraph"/>
    <w:basedOn w:val="a"/>
    <w:uiPriority w:val="1"/>
    <w:qFormat/>
  </w:style>
  <w:style w:type="paragraph" w:customStyle="1" w:styleId="ConsPlusNormal">
    <w:name w:val="ConsPlusNormal"/>
    <w:link w:val="ConsPlusNormal1"/>
    <w:qFormat/>
    <w:pPr>
      <w:widowControl w:val="0"/>
      <w:ind w:firstLine="720"/>
    </w:pPr>
    <w:rPr>
      <w:rFonts w:ascii="Times New Roman" w:eastAsia="Times New Roman" w:hAnsi="Times New Roman" w:cs="Times New Roman"/>
      <w:sz w:val="24"/>
      <w:szCs w:val="22"/>
    </w:rPr>
  </w:style>
  <w:style w:type="character" w:customStyle="1" w:styleId="ConsPlusNormal1">
    <w:name w:val="ConsPlusNormal1"/>
    <w:link w:val="ConsPlusNormal"/>
    <w:qFormat/>
    <w:locked/>
    <w:rPr>
      <w:rFonts w:ascii="Times New Roman" w:eastAsia="Times New Roman" w:hAnsi="Times New Roman" w:cs="Times New Roman"/>
      <w:sz w:val="24"/>
      <w:lang w:val="ru-RU" w:eastAsia="ru-RU"/>
    </w:rPr>
  </w:style>
  <w:style w:type="paragraph" w:customStyle="1" w:styleId="s1">
    <w:name w:val="s_1"/>
    <w:basedOn w:val="a"/>
    <w:qFormat/>
    <w:pPr>
      <w:widowControl/>
      <w:autoSpaceDE/>
      <w:autoSpaceDN/>
      <w:spacing w:before="100" w:beforeAutospacing="1" w:after="100" w:afterAutospacing="1"/>
    </w:pPr>
    <w:rPr>
      <w:sz w:val="24"/>
      <w:szCs w:val="24"/>
      <w:lang w:eastAsia="ru-RU"/>
    </w:rPr>
  </w:style>
  <w:style w:type="paragraph" w:customStyle="1" w:styleId="formattexttopleveltext">
    <w:name w:val="formattext topleveltext"/>
    <w:basedOn w:val="a"/>
    <w:qFormat/>
    <w:pPr>
      <w:widowControl/>
      <w:autoSpaceDE/>
      <w:autoSpaceDN/>
      <w:spacing w:before="100" w:beforeAutospacing="1" w:after="100" w:afterAutospacing="1"/>
    </w:pPr>
    <w:rPr>
      <w:sz w:val="24"/>
      <w:szCs w:val="24"/>
      <w:lang w:eastAsia="ru-RU"/>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character" w:customStyle="1" w:styleId="23">
    <w:name w:val="Основной текст 2 Знак"/>
    <w:basedOn w:val="a0"/>
    <w:link w:val="22"/>
    <w:rPr>
      <w:rFonts w:ascii="Times New Roman" w:eastAsia="Times New Roman" w:hAnsi="Times New Roman" w:cs="Times New Roman"/>
      <w:lang w:val="ru-RU"/>
    </w:rPr>
  </w:style>
  <w:style w:type="character" w:customStyle="1" w:styleId="32">
    <w:name w:val="Основной текст 3 Знак"/>
    <w:basedOn w:val="a0"/>
    <w:link w:val="31"/>
    <w:rPr>
      <w:rFonts w:ascii="Times New Roman" w:eastAsia="Times New Roman" w:hAnsi="Times New Roman" w:cs="Times New Roman"/>
      <w:sz w:val="16"/>
      <w:szCs w:val="16"/>
      <w:lang w:val="ru-RU"/>
    </w:rPr>
  </w:style>
  <w:style w:type="character" w:customStyle="1" w:styleId="30">
    <w:name w:val="Заголовок 3 Знак"/>
    <w:basedOn w:val="a0"/>
    <w:link w:val="3"/>
    <w:uiPriority w:val="9"/>
    <w:semiHidden/>
    <w:rPr>
      <w:rFonts w:ascii="Tahoma" w:eastAsia="Times New Roman" w:hAnsi="Tahoma" w:cs="Times New Roman"/>
      <w:sz w:val="29"/>
      <w:szCs w:val="29"/>
      <w:lang w:val="zh-CN" w:eastAsia="ru-RU"/>
    </w:rPr>
  </w:style>
  <w:style w:type="character" w:customStyle="1" w:styleId="40">
    <w:name w:val="Заголовок 4 Знак"/>
    <w:basedOn w:val="a0"/>
    <w:link w:val="4"/>
    <w:uiPriority w:val="9"/>
    <w:semiHidden/>
    <w:rPr>
      <w:rFonts w:ascii="Tahoma" w:eastAsia="Times New Roman" w:hAnsi="Tahoma" w:cs="Times New Roman"/>
      <w:b/>
      <w:bCs/>
      <w:sz w:val="24"/>
      <w:szCs w:val="24"/>
      <w:lang w:val="zh-CN" w:eastAsia="ru-RU"/>
    </w:rPr>
  </w:style>
  <w:style w:type="character" w:customStyle="1" w:styleId="50">
    <w:name w:val="Заголовок 5 Знак"/>
    <w:basedOn w:val="a0"/>
    <w:link w:val="5"/>
    <w:uiPriority w:val="9"/>
    <w:semiHidden/>
    <w:rPr>
      <w:rFonts w:ascii="Tahoma" w:eastAsia="Times New Roman" w:hAnsi="Tahoma" w:cs="Times New Roman"/>
      <w:b/>
      <w:bCs/>
      <w:sz w:val="24"/>
      <w:szCs w:val="24"/>
      <w:lang w:val="zh-CN" w:eastAsia="ru-RU"/>
    </w:rPr>
  </w:style>
  <w:style w:type="character" w:customStyle="1" w:styleId="60">
    <w:name w:val="Заголовок 6 Знак"/>
    <w:basedOn w:val="a0"/>
    <w:link w:val="6"/>
    <w:uiPriority w:val="9"/>
    <w:semiHidden/>
    <w:rPr>
      <w:rFonts w:ascii="Tahoma" w:eastAsia="Times New Roman" w:hAnsi="Tahoma" w:cs="Times New Roman"/>
      <w:b/>
      <w:bCs/>
      <w:sz w:val="24"/>
      <w:szCs w:val="24"/>
      <w:lang w:val="zh-CN" w:eastAsia="ru-RU"/>
    </w:rPr>
  </w:style>
  <w:style w:type="character" w:customStyle="1" w:styleId="70">
    <w:name w:val="Заголовок 7 Знак"/>
    <w:basedOn w:val="a0"/>
    <w:link w:val="7"/>
    <w:semiHidden/>
    <w:rPr>
      <w:rFonts w:ascii="Calibri" w:eastAsia="Times New Roman" w:hAnsi="Calibri" w:cs="Times New Roman"/>
      <w:sz w:val="24"/>
      <w:szCs w:val="24"/>
      <w:lang w:val="zh-CN" w:eastAsia="ru-RU"/>
    </w:rPr>
  </w:style>
  <w:style w:type="character" w:customStyle="1" w:styleId="90">
    <w:name w:val="Заголовок 9 Знак"/>
    <w:basedOn w:val="a0"/>
    <w:link w:val="9"/>
    <w:semiHidden/>
    <w:rPr>
      <w:rFonts w:ascii="Arial" w:eastAsia="Times New Roman" w:hAnsi="Arial" w:cs="Times New Roman"/>
      <w:sz w:val="20"/>
      <w:szCs w:val="20"/>
      <w:lang w:val="zh-CN" w:eastAsia="ru-RU"/>
    </w:rPr>
  </w:style>
  <w:style w:type="character" w:customStyle="1" w:styleId="10">
    <w:name w:val="Заголовок 1 Знак"/>
    <w:link w:val="1"/>
    <w:rPr>
      <w:rFonts w:ascii="Arial" w:eastAsia="Arial" w:hAnsi="Arial" w:cs="Arial"/>
      <w:sz w:val="48"/>
      <w:szCs w:val="48"/>
      <w:lang w:val="ru-RU"/>
    </w:rPr>
  </w:style>
  <w:style w:type="character" w:customStyle="1" w:styleId="20">
    <w:name w:val="Заголовок 2 Знак"/>
    <w:link w:val="2"/>
    <w:rPr>
      <w:rFonts w:ascii="Times New Roman" w:eastAsia="Times New Roman" w:hAnsi="Times New Roman" w:cs="Times New Roman"/>
      <w:b/>
      <w:bCs/>
      <w:sz w:val="28"/>
      <w:szCs w:val="28"/>
      <w:lang w:val="ru-RU"/>
    </w:rPr>
  </w:style>
  <w:style w:type="character" w:customStyle="1" w:styleId="HTML0">
    <w:name w:val="Стандартный HTML Знак"/>
    <w:basedOn w:val="a0"/>
    <w:uiPriority w:val="99"/>
    <w:rPr>
      <w:rFonts w:ascii="Consolas" w:eastAsia="Times New Roman" w:hAnsi="Consolas" w:cs="Times New Roman"/>
      <w:sz w:val="20"/>
      <w:szCs w:val="20"/>
      <w:lang w:val="ru-RU"/>
    </w:rPr>
  </w:style>
  <w:style w:type="character" w:customStyle="1" w:styleId="af4">
    <w:name w:val="Обычный отступ Знак"/>
    <w:link w:val="af3"/>
    <w:semiHidden/>
    <w:locked/>
    <w:rPr>
      <w:rFonts w:ascii="Times New Roman" w:eastAsia="Times New Roman" w:hAnsi="Times New Roman"/>
      <w:iCs/>
      <w:sz w:val="24"/>
      <w:szCs w:val="24"/>
    </w:rPr>
  </w:style>
  <w:style w:type="character" w:customStyle="1" w:styleId="afe">
    <w:name w:val="Текст сноски Знак"/>
    <w:basedOn w:val="a0"/>
    <w:semiHidden/>
    <w:rPr>
      <w:rFonts w:ascii="Times New Roman" w:eastAsia="Times New Roman" w:hAnsi="Times New Roman" w:cs="Times New Roman"/>
      <w:sz w:val="20"/>
      <w:szCs w:val="20"/>
      <w:lang w:val="ru-RU"/>
    </w:rPr>
  </w:style>
  <w:style w:type="character" w:customStyle="1" w:styleId="af">
    <w:name w:val="Верхний колонтитул Знак"/>
    <w:link w:val="ae"/>
    <w:locked/>
    <w:rPr>
      <w:rFonts w:ascii="Calibri" w:eastAsia="Calibri" w:hAnsi="Calibri" w:cs="Times New Roman"/>
      <w:sz w:val="20"/>
      <w:szCs w:val="20"/>
      <w:lang w:eastAsia="ru-RU"/>
    </w:rPr>
  </w:style>
  <w:style w:type="character" w:customStyle="1" w:styleId="16">
    <w:name w:val="Верхний колонтитул Знак1"/>
    <w:basedOn w:val="a0"/>
    <w:uiPriority w:val="99"/>
    <w:semiHidden/>
    <w:rPr>
      <w:rFonts w:ascii="Times New Roman" w:eastAsia="Times New Roman" w:hAnsi="Times New Roman" w:cs="Times New Roman"/>
      <w:lang w:val="ru-RU"/>
    </w:rPr>
  </w:style>
  <w:style w:type="character" w:customStyle="1" w:styleId="aff">
    <w:name w:val="Нижний колонтитул Знак"/>
    <w:basedOn w:val="a0"/>
    <w:rPr>
      <w:rFonts w:ascii="Times New Roman" w:eastAsia="Times New Roman" w:hAnsi="Times New Roman" w:cs="Times New Roman"/>
      <w:lang w:val="ru-RU"/>
    </w:rPr>
  </w:style>
  <w:style w:type="paragraph" w:customStyle="1" w:styleId="Style46">
    <w:name w:val="_Style 46"/>
    <w:basedOn w:val="a"/>
    <w:next w:val="afa"/>
    <w:link w:val="aff0"/>
    <w:qFormat/>
    <w:pPr>
      <w:widowControl/>
      <w:autoSpaceDE/>
      <w:autoSpaceDN/>
      <w:jc w:val="center"/>
    </w:pPr>
    <w:rPr>
      <w:b/>
      <w:bCs/>
      <w:sz w:val="32"/>
      <w:szCs w:val="24"/>
      <w:lang w:val="en-US" w:eastAsia="ru-RU"/>
    </w:rPr>
  </w:style>
  <w:style w:type="character" w:customStyle="1" w:styleId="aff0">
    <w:name w:val="Название Знак"/>
    <w:link w:val="Style46"/>
    <w:rPr>
      <w:rFonts w:ascii="Times New Roman" w:eastAsia="Times New Roman" w:hAnsi="Times New Roman" w:cs="Times New Roman"/>
      <w:b/>
      <w:bCs/>
      <w:sz w:val="32"/>
      <w:szCs w:val="24"/>
      <w:lang w:eastAsia="ru-RU"/>
    </w:rPr>
  </w:style>
  <w:style w:type="character" w:customStyle="1" w:styleId="aff1">
    <w:name w:val="Основной текст Знак"/>
    <w:locked/>
    <w:rPr>
      <w:rFonts w:ascii="Calibri" w:eastAsia="Calibri" w:hAnsi="Calibri" w:cs="Times New Roman"/>
      <w:sz w:val="20"/>
      <w:szCs w:val="20"/>
      <w:lang w:eastAsia="ru-RU"/>
    </w:rPr>
  </w:style>
  <w:style w:type="character" w:customStyle="1" w:styleId="17">
    <w:name w:val="Основной текст Знак1"/>
    <w:semiHidden/>
    <w:rPr>
      <w:rFonts w:ascii="Times New Roman" w:eastAsia="Times New Roman" w:hAnsi="Times New Roman" w:cs="Times New Roman"/>
      <w:sz w:val="24"/>
      <w:szCs w:val="24"/>
      <w:lang w:eastAsia="ru-RU"/>
    </w:rPr>
  </w:style>
  <w:style w:type="character" w:customStyle="1" w:styleId="a8">
    <w:name w:val="Основной текст с отступом Знак"/>
    <w:link w:val="a7"/>
    <w:semiHidden/>
    <w:locked/>
    <w:rPr>
      <w:sz w:val="24"/>
      <w:szCs w:val="24"/>
    </w:rPr>
  </w:style>
  <w:style w:type="character" w:customStyle="1" w:styleId="18">
    <w:name w:val="Основной текст с отступом Знак1"/>
    <w:basedOn w:val="a0"/>
    <w:uiPriority w:val="99"/>
    <w:semiHidden/>
    <w:rPr>
      <w:rFonts w:ascii="Times New Roman" w:eastAsia="Times New Roman" w:hAnsi="Times New Roman" w:cs="Times New Roman"/>
      <w:lang w:val="ru-RU"/>
    </w:rPr>
  </w:style>
  <w:style w:type="character" w:customStyle="1" w:styleId="af8">
    <w:name w:val="Подзаголовок Знак"/>
    <w:basedOn w:val="a0"/>
    <w:link w:val="af7"/>
    <w:rPr>
      <w:rFonts w:ascii="Cambria" w:eastAsia="Times New Roman" w:hAnsi="Cambria" w:cs="Times New Roman"/>
      <w:i/>
      <w:iCs/>
      <w:color w:val="4F81BD"/>
      <w:spacing w:val="15"/>
      <w:sz w:val="24"/>
      <w:szCs w:val="24"/>
      <w:lang w:val="zh-CN" w:eastAsia="ru-RU"/>
    </w:rPr>
  </w:style>
  <w:style w:type="character" w:customStyle="1" w:styleId="21">
    <w:name w:val="Основной текст Знак2"/>
    <w:basedOn w:val="a0"/>
    <w:link w:val="a4"/>
    <w:rPr>
      <w:rFonts w:ascii="Times New Roman" w:eastAsia="Times New Roman" w:hAnsi="Times New Roman" w:cs="Times New Roman"/>
      <w:sz w:val="28"/>
      <w:szCs w:val="28"/>
      <w:lang w:val="ru-RU"/>
    </w:rPr>
  </w:style>
  <w:style w:type="character" w:customStyle="1" w:styleId="a6">
    <w:name w:val="Красная строка Знак"/>
    <w:basedOn w:val="21"/>
    <w:link w:val="a5"/>
    <w:semiHidden/>
    <w:rPr>
      <w:rFonts w:ascii="Times New Roman" w:eastAsia="Times New Roman" w:hAnsi="Times New Roman" w:cs="Times New Roman"/>
      <w:sz w:val="24"/>
      <w:szCs w:val="24"/>
      <w:lang w:val="zh-CN" w:eastAsia="ru-RU"/>
    </w:rPr>
  </w:style>
  <w:style w:type="character" w:customStyle="1" w:styleId="25">
    <w:name w:val="Основной текст с отступом 2 Знак"/>
    <w:basedOn w:val="a0"/>
    <w:link w:val="24"/>
    <w:semiHidden/>
    <w:rPr>
      <w:rFonts w:ascii="Times New Roman" w:eastAsia="Times New Roman" w:hAnsi="Times New Roman" w:cs="Times New Roman"/>
      <w:sz w:val="24"/>
      <w:szCs w:val="24"/>
      <w:lang w:val="zh-CN" w:eastAsia="ru-RU"/>
    </w:rPr>
  </w:style>
  <w:style w:type="character" w:customStyle="1" w:styleId="34">
    <w:name w:val="Основной текст с отступом 3 Знак"/>
    <w:basedOn w:val="a0"/>
    <w:semiHidden/>
    <w:rPr>
      <w:rFonts w:ascii="Times New Roman" w:eastAsia="Times New Roman" w:hAnsi="Times New Roman" w:cs="Times New Roman"/>
      <w:sz w:val="16"/>
      <w:szCs w:val="16"/>
      <w:lang w:val="ru-RU"/>
    </w:rPr>
  </w:style>
  <w:style w:type="character" w:customStyle="1" w:styleId="aff2">
    <w:name w:val="Схема документа Знак"/>
    <w:basedOn w:val="a0"/>
    <w:uiPriority w:val="99"/>
    <w:semiHidden/>
    <w:rPr>
      <w:rFonts w:ascii="Segoe UI" w:eastAsia="Times New Roman" w:hAnsi="Segoe UI" w:cs="Segoe UI"/>
      <w:sz w:val="16"/>
      <w:szCs w:val="16"/>
      <w:lang w:val="ru-RU"/>
    </w:rPr>
  </w:style>
  <w:style w:type="character" w:customStyle="1" w:styleId="aff3">
    <w:name w:val="Текст Знак"/>
    <w:basedOn w:val="a0"/>
    <w:semiHidden/>
    <w:rPr>
      <w:rFonts w:ascii="Consolas" w:eastAsia="Times New Roman" w:hAnsi="Consolas" w:cs="Times New Roman"/>
      <w:sz w:val="21"/>
      <w:szCs w:val="21"/>
      <w:lang w:val="ru-RU"/>
    </w:rPr>
  </w:style>
  <w:style w:type="character" w:customStyle="1" w:styleId="aff4">
    <w:name w:val="Текст выноски Знак"/>
    <w:basedOn w:val="a0"/>
    <w:uiPriority w:val="99"/>
    <w:semiHidden/>
    <w:rPr>
      <w:rFonts w:ascii="Segoe UI" w:eastAsia="Times New Roman" w:hAnsi="Segoe UI" w:cs="Segoe UI"/>
      <w:sz w:val="18"/>
      <w:szCs w:val="18"/>
      <w:lang w:val="ru-RU"/>
    </w:rPr>
  </w:style>
  <w:style w:type="character" w:customStyle="1" w:styleId="aff5">
    <w:name w:val="Без интервала Знак"/>
    <w:link w:val="aff6"/>
    <w:uiPriority w:val="1"/>
    <w:locked/>
    <w:rPr>
      <w:rFonts w:ascii="Times New Roman CYR" w:eastAsia="Times New Roman" w:hAnsi="Times New Roman CYR" w:cs="Times New Roman CYR"/>
      <w:sz w:val="24"/>
      <w:szCs w:val="24"/>
      <w:lang w:val="ru-RU"/>
    </w:rPr>
  </w:style>
  <w:style w:type="paragraph" w:styleId="aff6">
    <w:name w:val="No Spacing"/>
    <w:link w:val="aff5"/>
    <w:uiPriority w:val="1"/>
    <w:qFormat/>
    <w:pPr>
      <w:widowControl w:val="0"/>
      <w:autoSpaceDE w:val="0"/>
      <w:autoSpaceDN w:val="0"/>
      <w:adjustRightInd w:val="0"/>
    </w:pPr>
    <w:rPr>
      <w:rFonts w:ascii="Times New Roman CYR" w:eastAsia="Times New Roman" w:hAnsi="Times New Roman CYR" w:cs="Times New Roman CYR"/>
      <w:sz w:val="24"/>
      <w:szCs w:val="24"/>
      <w:lang w:eastAsia="en-US"/>
    </w:rPr>
  </w:style>
  <w:style w:type="paragraph" w:customStyle="1" w:styleId="ConsNormal">
    <w:name w:val="ConsNormal"/>
    <w:semiHidden/>
    <w:pPr>
      <w:widowControl w:val="0"/>
      <w:overflowPunct w:val="0"/>
      <w:autoSpaceDE w:val="0"/>
      <w:autoSpaceDN w:val="0"/>
      <w:adjustRightInd w:val="0"/>
      <w:ind w:right="19772" w:firstLine="720"/>
    </w:pPr>
    <w:rPr>
      <w:rFonts w:ascii="Arial" w:eastAsia="Times New Roman" w:hAnsi="Arial" w:cs="Times New Roman"/>
    </w:rPr>
  </w:style>
  <w:style w:type="character" w:customStyle="1" w:styleId="S2">
    <w:name w:val="S_Маркированный Знак2"/>
    <w:link w:val="S"/>
    <w:semiHidden/>
    <w:locked/>
    <w:rPr>
      <w:rFonts w:ascii="Times New Roman" w:eastAsia="Times New Roman" w:hAnsi="Times New Roman"/>
      <w:sz w:val="24"/>
      <w:szCs w:val="24"/>
      <w:lang w:eastAsia="ar-SA"/>
    </w:rPr>
  </w:style>
  <w:style w:type="paragraph" w:customStyle="1" w:styleId="S">
    <w:name w:val="S_Маркированный"/>
    <w:basedOn w:val="a"/>
    <w:link w:val="S2"/>
    <w:semiHidden/>
    <w:pPr>
      <w:widowControl/>
      <w:tabs>
        <w:tab w:val="left" w:pos="1260"/>
      </w:tabs>
      <w:suppressAutoHyphens/>
      <w:autoSpaceDE/>
      <w:autoSpaceDN/>
      <w:spacing w:line="360" w:lineRule="auto"/>
      <w:ind w:firstLine="720"/>
      <w:jc w:val="both"/>
    </w:pPr>
    <w:rPr>
      <w:rFonts w:cstheme="minorBidi"/>
      <w:sz w:val="24"/>
      <w:szCs w:val="24"/>
      <w:lang w:val="en-US" w:eastAsia="ar-SA"/>
    </w:rPr>
  </w:style>
  <w:style w:type="character" w:customStyle="1" w:styleId="S20">
    <w:name w:val="S_Заголовок 2 Знак"/>
    <w:link w:val="S21"/>
    <w:semiHidden/>
    <w:locked/>
    <w:rPr>
      <w:rFonts w:ascii="Times New Roman" w:eastAsia="Times New Roman" w:hAnsi="Times New Roman"/>
      <w:b/>
      <w:i/>
      <w:sz w:val="28"/>
      <w:szCs w:val="28"/>
      <w:lang w:eastAsia="ar-SA"/>
    </w:rPr>
  </w:style>
  <w:style w:type="paragraph" w:customStyle="1" w:styleId="S21">
    <w:name w:val="S_Заголовок 2"/>
    <w:basedOn w:val="2"/>
    <w:link w:val="S20"/>
    <w:semiHidden/>
    <w:pPr>
      <w:keepNext/>
      <w:widowControl/>
      <w:suppressAutoHyphens/>
      <w:autoSpaceDE/>
      <w:autoSpaceDN/>
      <w:spacing w:before="0" w:line="240" w:lineRule="auto"/>
      <w:ind w:left="0"/>
      <w:jc w:val="both"/>
    </w:pPr>
    <w:rPr>
      <w:rFonts w:cstheme="minorBidi"/>
      <w:bCs w:val="0"/>
      <w:i/>
      <w:lang w:val="en-US" w:eastAsia="ar-SA"/>
    </w:rPr>
  </w:style>
  <w:style w:type="character" w:customStyle="1" w:styleId="S3">
    <w:name w:val="S_Заголовок 3 Знак"/>
    <w:link w:val="S30"/>
    <w:semiHidden/>
    <w:locked/>
    <w:rPr>
      <w:rFonts w:ascii="Times New Roman" w:eastAsia="Times New Roman" w:hAnsi="Times New Roman"/>
      <w:b/>
      <w:i/>
      <w:sz w:val="28"/>
      <w:szCs w:val="28"/>
      <w:lang w:eastAsia="ar-SA"/>
    </w:rPr>
  </w:style>
  <w:style w:type="paragraph" w:customStyle="1" w:styleId="S30">
    <w:name w:val="S_Заголовок 3"/>
    <w:basedOn w:val="3"/>
    <w:link w:val="S3"/>
    <w:semiHidden/>
    <w:pPr>
      <w:keepNext/>
      <w:suppressAutoHyphens/>
      <w:spacing w:after="0" w:line="240" w:lineRule="auto"/>
      <w:ind w:firstLine="720"/>
      <w:jc w:val="both"/>
    </w:pPr>
    <w:rPr>
      <w:rFonts w:ascii="Times New Roman" w:hAnsi="Times New Roman" w:cstheme="minorBidi"/>
      <w:b/>
      <w:i/>
      <w:sz w:val="28"/>
      <w:szCs w:val="28"/>
      <w:lang w:val="en-US" w:eastAsia="ar-SA"/>
    </w:rPr>
  </w:style>
  <w:style w:type="character" w:customStyle="1" w:styleId="ArNar">
    <w:name w:val="Обычный ArNar Знак"/>
    <w:link w:val="ArNar0"/>
    <w:semiHidden/>
    <w:locked/>
    <w:rPr>
      <w:rFonts w:ascii="Arial Narrow" w:hAnsi="Arial Narrow"/>
      <w:color w:val="000000"/>
    </w:rPr>
  </w:style>
  <w:style w:type="paragraph" w:customStyle="1" w:styleId="ArNar0">
    <w:name w:val="Обычный ArNar"/>
    <w:basedOn w:val="a"/>
    <w:link w:val="ArNar"/>
    <w:semiHidden/>
    <w:qFormat/>
    <w:pPr>
      <w:widowControl/>
      <w:autoSpaceDE/>
      <w:autoSpaceDN/>
      <w:ind w:firstLine="709"/>
      <w:jc w:val="both"/>
    </w:pPr>
    <w:rPr>
      <w:rFonts w:ascii="Arial Narrow" w:eastAsiaTheme="minorHAnsi" w:hAnsi="Arial Narrow" w:cstheme="minorBidi"/>
      <w:color w:val="000000"/>
      <w:lang w:val="en-US"/>
    </w:rPr>
  </w:style>
  <w:style w:type="character" w:customStyle="1" w:styleId="19">
    <w:name w:val="Основной(РПЗ) Знак1"/>
    <w:link w:val="aff7"/>
    <w:semiHidden/>
    <w:locked/>
    <w:rPr>
      <w:rFonts w:ascii="Times New Roman" w:eastAsia="Times New Roman" w:hAnsi="Times New Roman"/>
      <w:sz w:val="26"/>
      <w:szCs w:val="26"/>
    </w:rPr>
  </w:style>
  <w:style w:type="paragraph" w:customStyle="1" w:styleId="aff7">
    <w:name w:val="Основной(РПЗ)"/>
    <w:basedOn w:val="a"/>
    <w:link w:val="19"/>
    <w:semiHidden/>
    <w:qFormat/>
    <w:pPr>
      <w:adjustRightInd w:val="0"/>
      <w:ind w:firstLine="709"/>
      <w:jc w:val="both"/>
    </w:pPr>
    <w:rPr>
      <w:rFonts w:cstheme="minorBidi"/>
      <w:sz w:val="26"/>
      <w:szCs w:val="26"/>
      <w:lang w:val="en-US"/>
    </w:rPr>
  </w:style>
  <w:style w:type="character" w:customStyle="1" w:styleId="aff8">
    <w:name w:val="Колонтитул низ Знак"/>
    <w:link w:val="aff9"/>
    <w:semiHidden/>
    <w:locked/>
    <w:rPr>
      <w:rFonts w:ascii="Times New Roman" w:eastAsia="Times New Roman" w:hAnsi="Times New Roman"/>
      <w:i/>
      <w:color w:val="333333"/>
    </w:rPr>
  </w:style>
  <w:style w:type="paragraph" w:customStyle="1" w:styleId="aff9">
    <w:name w:val="Колонтитул низ"/>
    <w:basedOn w:val="ac"/>
    <w:link w:val="aff8"/>
    <w:semiHidden/>
    <w:qFormat/>
    <w:pPr>
      <w:spacing w:after="0" w:line="240" w:lineRule="auto"/>
      <w:ind w:firstLine="454"/>
      <w:jc w:val="both"/>
    </w:pPr>
    <w:rPr>
      <w:rFonts w:ascii="Times New Roman" w:eastAsia="Times New Roman" w:hAnsi="Times New Roman" w:cstheme="minorBidi"/>
      <w:i/>
      <w:color w:val="333333"/>
      <w:sz w:val="22"/>
      <w:szCs w:val="22"/>
      <w:lang w:val="en-US" w:eastAsia="en-US"/>
    </w:rPr>
  </w:style>
  <w:style w:type="character" w:customStyle="1" w:styleId="26">
    <w:name w:val="Заголовок (Уровень 2) Знак"/>
    <w:link w:val="27"/>
    <w:semiHidden/>
    <w:locked/>
    <w:rPr>
      <w:rFonts w:ascii="Times New Roman" w:eastAsia="Times New Roman" w:hAnsi="Times New Roman"/>
      <w:b/>
      <w:bCs/>
      <w:sz w:val="28"/>
      <w:szCs w:val="28"/>
    </w:rPr>
  </w:style>
  <w:style w:type="paragraph" w:customStyle="1" w:styleId="27">
    <w:name w:val="Заголовок (Уровень 2)"/>
    <w:basedOn w:val="a"/>
    <w:next w:val="a4"/>
    <w:link w:val="26"/>
    <w:autoRedefine/>
    <w:semiHidden/>
    <w:qFormat/>
    <w:pPr>
      <w:widowControl/>
      <w:adjustRightInd w:val="0"/>
      <w:jc w:val="center"/>
      <w:outlineLvl w:val="0"/>
    </w:pPr>
    <w:rPr>
      <w:rFonts w:cstheme="minorBidi"/>
      <w:b/>
      <w:bCs/>
      <w:sz w:val="28"/>
      <w:szCs w:val="28"/>
      <w:lang w:val="en-US"/>
    </w:rPr>
  </w:style>
  <w:style w:type="character" w:customStyle="1" w:styleId="affa">
    <w:name w:val="Обычный текст Знак"/>
    <w:link w:val="affb"/>
    <w:semiHidden/>
    <w:locked/>
    <w:rPr>
      <w:rFonts w:ascii="Times New Roman" w:eastAsia="Times New Roman" w:hAnsi="Times New Roman"/>
      <w:sz w:val="28"/>
      <w:szCs w:val="28"/>
    </w:rPr>
  </w:style>
  <w:style w:type="paragraph" w:customStyle="1" w:styleId="affb">
    <w:name w:val="Обычный текст"/>
    <w:basedOn w:val="a"/>
    <w:link w:val="affa"/>
    <w:semiHidden/>
    <w:qFormat/>
    <w:pPr>
      <w:widowControl/>
      <w:autoSpaceDE/>
      <w:autoSpaceDN/>
      <w:ind w:firstLine="709"/>
      <w:jc w:val="both"/>
    </w:pPr>
    <w:rPr>
      <w:rFonts w:cstheme="minorBidi"/>
      <w:sz w:val="28"/>
      <w:szCs w:val="28"/>
      <w:lang w:val="en-US"/>
    </w:rPr>
  </w:style>
  <w:style w:type="character" w:customStyle="1" w:styleId="affc">
    <w:name w:val="Подчеркнутый Знак"/>
    <w:link w:val="affd"/>
    <w:semiHidden/>
    <w:locked/>
    <w:rPr>
      <w:rFonts w:ascii="Times New Roman" w:eastAsia="Times New Roman" w:hAnsi="Times New Roman"/>
      <w:sz w:val="24"/>
      <w:szCs w:val="24"/>
      <w:u w:val="single"/>
    </w:rPr>
  </w:style>
  <w:style w:type="paragraph" w:customStyle="1" w:styleId="affd">
    <w:name w:val="Подчеркнутый"/>
    <w:basedOn w:val="a"/>
    <w:link w:val="affc"/>
    <w:semiHidden/>
    <w:pPr>
      <w:widowControl/>
      <w:autoSpaceDE/>
      <w:autoSpaceDN/>
      <w:spacing w:line="360" w:lineRule="auto"/>
      <w:ind w:firstLine="709"/>
      <w:jc w:val="both"/>
    </w:pPr>
    <w:rPr>
      <w:rFonts w:cstheme="minorBidi"/>
      <w:sz w:val="24"/>
      <w:szCs w:val="24"/>
      <w:u w:val="single"/>
      <w:lang w:val="en-US"/>
    </w:rPr>
  </w:style>
  <w:style w:type="character" w:customStyle="1" w:styleId="S0">
    <w:name w:val="S_Обычный Знак"/>
    <w:link w:val="S4"/>
    <w:semiHidden/>
    <w:locked/>
    <w:rPr>
      <w:rFonts w:ascii="Times New Roman" w:eastAsia="Times New Roman" w:hAnsi="Times New Roman"/>
      <w:sz w:val="28"/>
      <w:szCs w:val="28"/>
    </w:rPr>
  </w:style>
  <w:style w:type="paragraph" w:customStyle="1" w:styleId="S4">
    <w:name w:val="S_Обычный"/>
    <w:basedOn w:val="a"/>
    <w:link w:val="S0"/>
    <w:autoRedefine/>
    <w:semiHidden/>
    <w:pPr>
      <w:widowControl/>
      <w:autoSpaceDE/>
      <w:autoSpaceDN/>
      <w:ind w:firstLine="709"/>
      <w:jc w:val="both"/>
    </w:pPr>
    <w:rPr>
      <w:rFonts w:cstheme="minorBidi"/>
      <w:sz w:val="28"/>
      <w:szCs w:val="28"/>
      <w:lang w:val="en-US"/>
    </w:rPr>
  </w:style>
  <w:style w:type="character" w:customStyle="1" w:styleId="S5">
    <w:name w:val="S_Заголовок таблицы Знак"/>
    <w:link w:val="S6"/>
    <w:semiHidden/>
    <w:locked/>
    <w:rPr>
      <w:rFonts w:ascii="Times New Roman" w:eastAsia="Times New Roman" w:hAnsi="Times New Roman"/>
      <w:sz w:val="24"/>
      <w:szCs w:val="24"/>
      <w:u w:val="single"/>
    </w:rPr>
  </w:style>
  <w:style w:type="paragraph" w:customStyle="1" w:styleId="S6">
    <w:name w:val="S_Заголовок таблицы"/>
    <w:basedOn w:val="a"/>
    <w:link w:val="S5"/>
    <w:autoRedefine/>
    <w:semiHidden/>
    <w:pPr>
      <w:widowControl/>
      <w:autoSpaceDE/>
      <w:autoSpaceDN/>
      <w:ind w:firstLine="709"/>
      <w:jc w:val="center"/>
    </w:pPr>
    <w:rPr>
      <w:rFonts w:cstheme="minorBidi"/>
      <w:sz w:val="24"/>
      <w:szCs w:val="24"/>
      <w:u w:val="single"/>
      <w:lang w:val="en-US"/>
    </w:rPr>
  </w:style>
  <w:style w:type="character" w:customStyle="1" w:styleId="S10">
    <w:name w:val="S_Таблица Знак1"/>
    <w:link w:val="S7"/>
    <w:semiHidden/>
    <w:locked/>
    <w:rPr>
      <w:rFonts w:ascii="Times New Roman" w:eastAsia="Times New Roman" w:hAnsi="Times New Roman"/>
      <w:sz w:val="24"/>
      <w:szCs w:val="24"/>
    </w:rPr>
  </w:style>
  <w:style w:type="paragraph" w:customStyle="1" w:styleId="S7">
    <w:name w:val="S_Таблица"/>
    <w:basedOn w:val="a"/>
    <w:link w:val="S10"/>
    <w:autoRedefine/>
    <w:semiHidden/>
    <w:pPr>
      <w:widowControl/>
      <w:autoSpaceDE/>
      <w:autoSpaceDN/>
      <w:jc w:val="right"/>
    </w:pPr>
    <w:rPr>
      <w:rFonts w:cstheme="minorBidi"/>
      <w:sz w:val="24"/>
      <w:szCs w:val="24"/>
      <w:lang w:val="en-US"/>
    </w:rPr>
  </w:style>
  <w:style w:type="paragraph" w:customStyle="1" w:styleId="ConsPlusTitle">
    <w:name w:val="ConsPlusTitle"/>
    <w:pPr>
      <w:autoSpaceDE w:val="0"/>
      <w:autoSpaceDN w:val="0"/>
      <w:adjustRightInd w:val="0"/>
    </w:pPr>
    <w:rPr>
      <w:rFonts w:ascii="Times New Roman" w:eastAsia="Times New Roman" w:hAnsi="Times New Roman" w:cs="Times New Roman"/>
      <w:b/>
      <w:bCs/>
      <w:sz w:val="28"/>
      <w:szCs w:val="28"/>
    </w:rPr>
  </w:style>
  <w:style w:type="paragraph" w:customStyle="1" w:styleId="ConsNonformat">
    <w:name w:val="ConsNonformat"/>
    <w:semiHidden/>
    <w:pPr>
      <w:widowControl w:val="0"/>
      <w:overflowPunct w:val="0"/>
      <w:autoSpaceDE w:val="0"/>
      <w:autoSpaceDN w:val="0"/>
      <w:adjustRightInd w:val="0"/>
      <w:ind w:right="19772"/>
    </w:pPr>
    <w:rPr>
      <w:rFonts w:ascii="Courier New" w:eastAsia="Times New Roman" w:hAnsi="Courier New" w:cs="Times New Roman"/>
    </w:rPr>
  </w:style>
  <w:style w:type="paragraph" w:customStyle="1" w:styleId="ConsCell">
    <w:name w:val="ConsCell"/>
    <w:semiHidden/>
    <w:pPr>
      <w:widowControl w:val="0"/>
      <w:autoSpaceDE w:val="0"/>
      <w:autoSpaceDN w:val="0"/>
      <w:adjustRightInd w:val="0"/>
    </w:pPr>
    <w:rPr>
      <w:rFonts w:ascii="Arial" w:eastAsia="Times New Roman" w:hAnsi="Arial" w:cs="Arial"/>
    </w:rPr>
  </w:style>
  <w:style w:type="character" w:customStyle="1" w:styleId="HTML1">
    <w:name w:val="Стандартный HTML Знак1"/>
    <w:link w:val="HTML"/>
    <w:uiPriority w:val="99"/>
    <w:semiHidden/>
    <w:locked/>
    <w:rPr>
      <w:rFonts w:ascii="Courier New" w:eastAsia="Times New Roman" w:hAnsi="Courier New" w:cs="Times New Roman"/>
      <w:sz w:val="20"/>
      <w:szCs w:val="20"/>
      <w:lang w:val="zh-CN" w:eastAsia="zh-CN"/>
    </w:rPr>
  </w:style>
  <w:style w:type="character" w:customStyle="1" w:styleId="14">
    <w:name w:val="Текст сноски Знак1"/>
    <w:link w:val="ad"/>
    <w:semiHidden/>
    <w:locked/>
    <w:rPr>
      <w:rFonts w:ascii="Times New Roman" w:eastAsia="Times New Roman" w:hAnsi="Times New Roman" w:cs="Times New Roman"/>
      <w:sz w:val="20"/>
      <w:szCs w:val="20"/>
      <w:lang w:val="zh-CN" w:eastAsia="zh-CN"/>
    </w:rPr>
  </w:style>
  <w:style w:type="character" w:customStyle="1" w:styleId="13">
    <w:name w:val="Нижний колонтитул Знак1"/>
    <w:link w:val="ac"/>
    <w:uiPriority w:val="99"/>
    <w:semiHidden/>
    <w:locked/>
    <w:rPr>
      <w:rFonts w:ascii="Calibri" w:eastAsia="Calibri" w:hAnsi="Calibri" w:cs="Times New Roman"/>
      <w:sz w:val="20"/>
      <w:szCs w:val="20"/>
      <w:lang w:val="zh-CN" w:eastAsia="ru-RU"/>
    </w:rPr>
  </w:style>
  <w:style w:type="character" w:customStyle="1" w:styleId="310">
    <w:name w:val="Основной текст с отступом 3 Знак1"/>
    <w:link w:val="33"/>
    <w:semiHidden/>
    <w:locked/>
    <w:rPr>
      <w:rFonts w:ascii="Calibri" w:eastAsia="Calibri" w:hAnsi="Calibri" w:cs="Times New Roman"/>
      <w:sz w:val="16"/>
      <w:szCs w:val="16"/>
      <w:lang w:val="zh-CN" w:eastAsia="zh-CN"/>
    </w:rPr>
  </w:style>
  <w:style w:type="character" w:customStyle="1" w:styleId="12">
    <w:name w:val="Схема документа Знак1"/>
    <w:link w:val="a9"/>
    <w:uiPriority w:val="99"/>
    <w:semiHidden/>
    <w:locked/>
    <w:rPr>
      <w:rFonts w:ascii="Tahoma" w:eastAsia="Times New Roman" w:hAnsi="Tahoma" w:cs="Times New Roman"/>
      <w:sz w:val="24"/>
      <w:szCs w:val="24"/>
      <w:shd w:val="clear" w:color="auto" w:fill="000080"/>
      <w:lang w:val="zh-CN" w:eastAsia="zh-CN"/>
    </w:rPr>
  </w:style>
  <w:style w:type="character" w:customStyle="1" w:styleId="15">
    <w:name w:val="Текст Знак1"/>
    <w:link w:val="af5"/>
    <w:semiHidden/>
    <w:locked/>
    <w:rPr>
      <w:rFonts w:ascii="Courier New" w:eastAsia="Times New Roman" w:hAnsi="Courier New" w:cs="Times New Roman"/>
      <w:sz w:val="20"/>
      <w:szCs w:val="20"/>
      <w:lang w:val="zh-CN" w:eastAsia="zh-CN"/>
    </w:rPr>
  </w:style>
  <w:style w:type="character" w:customStyle="1" w:styleId="11">
    <w:name w:val="Текст выноски Знак1"/>
    <w:link w:val="a3"/>
    <w:uiPriority w:val="99"/>
    <w:semiHidden/>
    <w:locked/>
    <w:rPr>
      <w:rFonts w:ascii="Tahoma" w:eastAsia="Times New Roman" w:hAnsi="Tahoma" w:cs="Times New Roman"/>
      <w:sz w:val="16"/>
      <w:szCs w:val="16"/>
      <w:lang w:val="zh-CN" w:eastAsia="zh-CN"/>
    </w:rPr>
  </w:style>
  <w:style w:type="character" w:customStyle="1" w:styleId="affe">
    <w:name w:val="Гипертекстовая ссылка"/>
    <w:uiPriority w:val="99"/>
    <w:rPr>
      <w:b/>
      <w:bCs/>
      <w:color w:val="008000"/>
    </w:rPr>
  </w:style>
  <w:style w:type="character" w:customStyle="1" w:styleId="WW-Absatz-Standardschriftart111111111">
    <w:name w:val="WW-Absatz-Standardschriftart111111111"/>
  </w:style>
  <w:style w:type="character" w:customStyle="1" w:styleId="71">
    <w:name w:val="Знак Знак7"/>
    <w:locked/>
    <w:rPr>
      <w:rFonts w:ascii="Tahoma" w:hAnsi="Tahoma" w:cs="Tahoma" w:hint="default"/>
      <w:color w:val="2E3432"/>
      <w:kern w:val="36"/>
      <w:sz w:val="38"/>
      <w:szCs w:val="38"/>
      <w:lang w:eastAsia="ru-RU" w:bidi="ar-SA"/>
    </w:rPr>
  </w:style>
  <w:style w:type="character" w:customStyle="1" w:styleId="61">
    <w:name w:val="Знак Знак6"/>
    <w:locked/>
    <w:rPr>
      <w:rFonts w:ascii="Tahoma" w:hAnsi="Tahoma" w:cs="Tahoma" w:hint="default"/>
      <w:sz w:val="34"/>
      <w:szCs w:val="34"/>
      <w:lang w:eastAsia="ru-RU" w:bidi="ar-SA"/>
    </w:rPr>
  </w:style>
  <w:style w:type="character" w:customStyle="1" w:styleId="51">
    <w:name w:val="Знак Знак5"/>
    <w:locked/>
    <w:rPr>
      <w:rFonts w:ascii="Tahoma" w:hAnsi="Tahoma" w:cs="Tahoma" w:hint="default"/>
      <w:sz w:val="29"/>
      <w:szCs w:val="29"/>
      <w:lang w:eastAsia="ru-RU" w:bidi="ar-SA"/>
    </w:rPr>
  </w:style>
  <w:style w:type="character" w:customStyle="1" w:styleId="41">
    <w:name w:val="Знак Знак4"/>
    <w:locked/>
    <w:rPr>
      <w:rFonts w:ascii="Tahoma" w:hAnsi="Tahoma" w:cs="Tahoma" w:hint="default"/>
      <w:b/>
      <w:bCs/>
      <w:sz w:val="24"/>
      <w:szCs w:val="24"/>
      <w:lang w:eastAsia="ru-RU" w:bidi="ar-SA"/>
    </w:rPr>
  </w:style>
  <w:style w:type="character" w:customStyle="1" w:styleId="35">
    <w:name w:val="Знак Знак3"/>
    <w:locked/>
    <w:rPr>
      <w:rFonts w:ascii="Tahoma" w:hAnsi="Tahoma" w:cs="Tahoma" w:hint="default"/>
      <w:b/>
      <w:bCs/>
      <w:sz w:val="24"/>
      <w:szCs w:val="24"/>
      <w:lang w:eastAsia="ru-RU" w:bidi="ar-SA"/>
    </w:rPr>
  </w:style>
  <w:style w:type="character" w:customStyle="1" w:styleId="28">
    <w:name w:val="Знак Знак2"/>
    <w:locked/>
    <w:rPr>
      <w:rFonts w:ascii="Tahoma" w:hAnsi="Tahoma" w:cs="Tahoma" w:hint="default"/>
      <w:b/>
      <w:bCs/>
      <w:sz w:val="24"/>
      <w:szCs w:val="24"/>
      <w:lang w:eastAsia="ru-RU" w:bidi="ar-SA"/>
    </w:rPr>
  </w:style>
  <w:style w:type="character" w:customStyle="1" w:styleId="apple-converted-space">
    <w:name w:val="apple-converted-space"/>
  </w:style>
  <w:style w:type="character" w:customStyle="1" w:styleId="S8">
    <w:name w:val="S_Маркированный Знак Знак"/>
    <w:rPr>
      <w:sz w:val="28"/>
      <w:szCs w:val="28"/>
      <w:lang w:val="ru-RU" w:eastAsia="ru-RU" w:bidi="ar-SA"/>
    </w:rPr>
  </w:style>
  <w:style w:type="character" w:customStyle="1" w:styleId="S11">
    <w:name w:val="S_Маркированный Знак1"/>
    <w:rPr>
      <w:sz w:val="24"/>
      <w:szCs w:val="24"/>
    </w:rPr>
  </w:style>
  <w:style w:type="character" w:customStyle="1" w:styleId="apple-style-span">
    <w:name w:val="apple-style-span"/>
    <w:basedOn w:val="a0"/>
  </w:style>
  <w:style w:type="character" w:customStyle="1" w:styleId="udar">
    <w:name w:val="udar"/>
    <w:basedOn w:val="a0"/>
  </w:style>
  <w:style w:type="character" w:customStyle="1" w:styleId="af2">
    <w:name w:val="Обычный (веб) Знак"/>
    <w:link w:val="af1"/>
    <w:uiPriority w:val="99"/>
    <w:locked/>
    <w:rPr>
      <w:rFonts w:ascii="Times New Roman" w:eastAsia="Times New Roman" w:hAnsi="Times New Roman" w:cs="Times New Roman"/>
      <w:sz w:val="24"/>
      <w:szCs w:val="24"/>
      <w:lang w:val="ru-RU" w:eastAsia="ru-RU"/>
    </w:rPr>
  </w:style>
  <w:style w:type="table" w:customStyle="1" w:styleId="1a">
    <w:name w:val="Сетка таблицы1"/>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Заголовок Знак"/>
    <w:basedOn w:val="a0"/>
    <w:link w:val="afa"/>
    <w:rPr>
      <w:rFonts w:asciiTheme="majorHAnsi" w:eastAsiaTheme="majorEastAsia" w:hAnsiTheme="majorHAnsi" w:cstheme="majorBidi"/>
      <w:spacing w:val="-10"/>
      <w:kern w:val="28"/>
      <w:sz w:val="56"/>
      <w:szCs w:val="56"/>
      <w:lang w:val="ru-RU"/>
    </w:rPr>
  </w:style>
  <w:style w:type="character" w:customStyle="1" w:styleId="highlightsearch4">
    <w:name w:val="highlightsearch4"/>
  </w:style>
  <w:style w:type="character" w:customStyle="1" w:styleId="1b">
    <w:name w:val="Сильное выделение1"/>
    <w:uiPriority w:val="21"/>
    <w:qFormat/>
    <w:rPr>
      <w:b/>
      <w:bCs/>
      <w:i/>
      <w:iCs/>
      <w:color w:val="4F81BD"/>
    </w:rPr>
  </w:style>
  <w:style w:type="paragraph" w:customStyle="1" w:styleId="rtejustify">
    <w:name w:val="rtejustify"/>
    <w:basedOn w:val="a"/>
    <w:pPr>
      <w:widowControl/>
      <w:autoSpaceDE/>
      <w:autoSpaceDN/>
      <w:spacing w:before="100" w:beforeAutospacing="1" w:after="100" w:afterAutospacing="1"/>
    </w:pPr>
    <w:rPr>
      <w:sz w:val="24"/>
      <w:szCs w:val="24"/>
      <w:lang w:eastAsia="ru-RU"/>
    </w:rPr>
  </w:style>
  <w:style w:type="paragraph" w:customStyle="1" w:styleId="29">
    <w:name w:val="Обычный (веб)2"/>
    <w:basedOn w:val="a"/>
    <w:pPr>
      <w:widowControl/>
      <w:autoSpaceDE/>
      <w:autoSpaceDN/>
      <w:spacing w:after="210"/>
    </w:pPr>
    <w:rPr>
      <w:sz w:val="24"/>
      <w:szCs w:val="24"/>
      <w:lang w:eastAsia="ru-RU"/>
    </w:rPr>
  </w:style>
  <w:style w:type="paragraph" w:customStyle="1" w:styleId="headertexttopleveltextcentertext">
    <w:name w:val="headertext topleveltext centertext"/>
    <w:basedOn w:val="a"/>
    <w:pPr>
      <w:widowControl/>
      <w:autoSpaceDE/>
      <w:autoSpaceDN/>
      <w:spacing w:before="100" w:beforeAutospacing="1" w:after="100" w:afterAutospacing="1"/>
      <w:ind w:firstLine="709"/>
      <w:jc w:val="both"/>
    </w:pPr>
    <w:rPr>
      <w:sz w:val="24"/>
      <w:szCs w:val="24"/>
      <w:lang w:eastAsia="ru-RU"/>
    </w:rPr>
  </w:style>
  <w:style w:type="paragraph" w:customStyle="1" w:styleId="afff">
    <w:name w:val="Комментарий"/>
    <w:basedOn w:val="a"/>
    <w:next w:val="a"/>
    <w:uiPriority w:val="99"/>
    <w:pPr>
      <w:adjustRightInd w:val="0"/>
      <w:spacing w:before="75"/>
      <w:ind w:left="170"/>
      <w:jc w:val="both"/>
    </w:pPr>
    <w:rPr>
      <w:rFonts w:ascii="Times New Roman CYR" w:hAnsi="Times New Roman CYR" w:cs="Times New Roman CYR"/>
      <w:color w:val="353842"/>
      <w:sz w:val="24"/>
      <w:szCs w:val="24"/>
      <w:lang w:eastAsia="ru-RU"/>
    </w:rPr>
  </w:style>
  <w:style w:type="character" w:customStyle="1" w:styleId="1c">
    <w:name w:val="Гиперссылка1"/>
    <w:rPr>
      <w:rFonts w:cs="Times New Roman"/>
    </w:rPr>
  </w:style>
  <w:style w:type="paragraph" w:customStyle="1" w:styleId="e623268c383f13bbs1">
    <w:name w:val="e623268c383f13bbs1"/>
    <w:basedOn w:val="a"/>
    <w:pPr>
      <w:widowControl/>
      <w:autoSpaceDE/>
      <w:autoSpaceDN/>
      <w:spacing w:before="100" w:beforeAutospacing="1" w:after="100" w:afterAutospacing="1"/>
    </w:pPr>
    <w:rPr>
      <w:sz w:val="24"/>
      <w:szCs w:val="24"/>
      <w:lang w:eastAsia="ru-RU"/>
    </w:rPr>
  </w:style>
  <w:style w:type="character" w:customStyle="1" w:styleId="s100">
    <w:name w:val="s_10"/>
    <w:basedOn w:val="a0"/>
  </w:style>
  <w:style w:type="paragraph" w:customStyle="1" w:styleId="ConsPlusNonformat">
    <w:name w:val="ConsPlusNonformat"/>
    <w:uiPriority w:val="99"/>
    <w:pPr>
      <w:autoSpaceDE w:val="0"/>
      <w:autoSpaceDN w:val="0"/>
      <w:adjustRightInd w:val="0"/>
    </w:pPr>
    <w:rPr>
      <w:rFonts w:ascii="Courier New" w:eastAsia="Times New Roman" w:hAnsi="Courier New" w:cs="Courier New"/>
    </w:rPr>
  </w:style>
  <w:style w:type="paragraph" w:customStyle="1" w:styleId="1d">
    <w:name w:val="Текст1"/>
    <w:basedOn w:val="a"/>
    <w:pPr>
      <w:widowControl/>
      <w:autoSpaceDE/>
      <w:autoSpaceDN/>
    </w:pPr>
    <w:rPr>
      <w:rFonts w:ascii="Courier New" w:hAnsi="Courier New"/>
      <w:sz w:val="20"/>
      <w:szCs w:val="20"/>
      <w:lang w:eastAsia="ru-RU"/>
    </w:rPr>
  </w:style>
  <w:style w:type="character" w:customStyle="1" w:styleId="afd">
    <w:name w:val="Абзац списка Знак"/>
    <w:link w:val="afc"/>
    <w:locked/>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F97BC-72D7-4BB0-B170-1734ED27F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evdokimova_ga</dc:creator>
  <cp:lastModifiedBy>evdokimova_ga</cp:lastModifiedBy>
  <cp:revision>2</cp:revision>
  <cp:lastPrinted>2024-09-02T08:57:00Z</cp:lastPrinted>
  <dcterms:created xsi:type="dcterms:W3CDTF">2026-04-10T02:34:00Z</dcterms:created>
  <dcterms:modified xsi:type="dcterms:W3CDTF">2026-04-10T02:34:00Z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2024-02-16T00:00:00Z</vt:filetime>
  </property>
  <property fmtid="{D5CDD505-2E9C-101B-9397-08002B2CF9AE}" pid="3" name="Creator">
    <vt:lpwstr>Brother Scanner System : ADS-2700W</vt:lpwstr>
  </property>
  <property fmtid="{D5CDD505-2E9C-101B-9397-08002B2CF9AE}" pid="4" name="LastSaved">
    <vt:filetime>2024-02-16T00:00:00Z</vt:filetime>
  </property>
  <property fmtid="{D5CDD505-2E9C-101B-9397-08002B2CF9AE}" pid="5" name="KSOProductBuildVer">
    <vt:lpwstr>1033-12.2.0.23196</vt:lpwstr>
  </property>
  <property fmtid="{D5CDD505-2E9C-101B-9397-08002B2CF9AE}" pid="6" name="ICV">
    <vt:lpwstr>B96C95A08F3A4B7892A888B1F2F833B1_12</vt:lpwstr>
  </property>
</Properties>
</file>