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D3C50">
        <w:rPr>
          <w:b/>
          <w:sz w:val="24"/>
          <w:szCs w:val="24"/>
        </w:rPr>
        <w:t>1</w:t>
      </w:r>
      <w:r w:rsidR="002706D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D8454E">
        <w:rPr>
          <w:b/>
          <w:sz w:val="24"/>
          <w:szCs w:val="24"/>
        </w:rPr>
        <w:t>2</w:t>
      </w:r>
      <w:r w:rsidR="002706D9">
        <w:rPr>
          <w:b/>
          <w:sz w:val="24"/>
          <w:szCs w:val="24"/>
        </w:rPr>
        <w:t>4</w:t>
      </w:r>
      <w:r w:rsidR="00430149">
        <w:rPr>
          <w:b/>
          <w:sz w:val="24"/>
          <w:szCs w:val="24"/>
        </w:rPr>
        <w:t xml:space="preserve"> </w:t>
      </w:r>
      <w:r w:rsidR="00A50468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</w:t>
      </w:r>
      <w:r w:rsidR="00A50468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2706D9" w:rsidRPr="002706D9" w:rsidRDefault="002706D9" w:rsidP="002706D9">
      <w:pPr>
        <w:widowControl/>
        <w:autoSpaceDE/>
        <w:autoSpaceDN/>
        <w:jc w:val="center"/>
        <w:rPr>
          <w:rFonts w:eastAsia="Calibri"/>
          <w:b/>
          <w:bCs/>
          <w:spacing w:val="-1"/>
          <w:sz w:val="24"/>
          <w:szCs w:val="24"/>
        </w:rPr>
      </w:pPr>
      <w:r w:rsidRPr="002706D9">
        <w:rPr>
          <w:rFonts w:eastAsia="Calibri"/>
          <w:b/>
          <w:bCs/>
          <w:spacing w:val="-1"/>
          <w:sz w:val="24"/>
          <w:szCs w:val="24"/>
        </w:rPr>
        <w:t>СОВЕТ ДЕПУТАТОВ ОРЛОВСКОГО СЕЛЬСОВЕТА</w:t>
      </w:r>
    </w:p>
    <w:p w:rsidR="002706D9" w:rsidRPr="002706D9" w:rsidRDefault="002706D9" w:rsidP="002706D9">
      <w:pPr>
        <w:widowControl/>
        <w:shd w:val="clear" w:color="auto" w:fill="FFFFFF"/>
        <w:autoSpaceDE/>
        <w:autoSpaceDN/>
        <w:jc w:val="center"/>
        <w:rPr>
          <w:rFonts w:eastAsia="Calibri"/>
          <w:sz w:val="24"/>
          <w:szCs w:val="24"/>
        </w:rPr>
      </w:pPr>
      <w:r w:rsidRPr="002706D9">
        <w:rPr>
          <w:rFonts w:eastAsia="Calibri"/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2706D9" w:rsidRPr="002706D9" w:rsidRDefault="002706D9" w:rsidP="002706D9">
      <w:pPr>
        <w:widowControl/>
        <w:shd w:val="clear" w:color="auto" w:fill="FFFFFF"/>
        <w:autoSpaceDE/>
        <w:autoSpaceDN/>
        <w:jc w:val="center"/>
        <w:rPr>
          <w:rFonts w:eastAsia="Calibri"/>
          <w:sz w:val="24"/>
          <w:szCs w:val="24"/>
        </w:rPr>
      </w:pPr>
      <w:r w:rsidRPr="002706D9">
        <w:rPr>
          <w:rFonts w:eastAsia="Calibri"/>
          <w:sz w:val="24"/>
          <w:szCs w:val="24"/>
        </w:rPr>
        <w:t>шестого созыва</w:t>
      </w:r>
    </w:p>
    <w:p w:rsidR="002706D9" w:rsidRPr="002706D9" w:rsidRDefault="002706D9" w:rsidP="002706D9">
      <w:pPr>
        <w:widowControl/>
        <w:shd w:val="clear" w:color="auto" w:fill="FFFFFF"/>
        <w:autoSpaceDE/>
        <w:autoSpaceDN/>
        <w:jc w:val="center"/>
        <w:rPr>
          <w:rFonts w:eastAsia="Calibri"/>
          <w:sz w:val="24"/>
          <w:szCs w:val="24"/>
        </w:rPr>
      </w:pPr>
      <w:r w:rsidRPr="002706D9">
        <w:rPr>
          <w:rFonts w:eastAsia="Calibri"/>
          <w:b/>
          <w:bCs/>
          <w:spacing w:val="-4"/>
          <w:w w:val="128"/>
          <w:sz w:val="24"/>
          <w:szCs w:val="24"/>
        </w:rPr>
        <w:t>РЕШЕНИЕ</w:t>
      </w:r>
    </w:p>
    <w:p w:rsidR="002706D9" w:rsidRPr="002706D9" w:rsidRDefault="002706D9" w:rsidP="002706D9">
      <w:pPr>
        <w:widowControl/>
        <w:shd w:val="clear" w:color="auto" w:fill="FFFFFF"/>
        <w:autoSpaceDE/>
        <w:autoSpaceDN/>
        <w:jc w:val="center"/>
        <w:rPr>
          <w:rFonts w:eastAsia="Calibri"/>
          <w:sz w:val="24"/>
          <w:szCs w:val="24"/>
        </w:rPr>
      </w:pPr>
      <w:r w:rsidRPr="002706D9">
        <w:rPr>
          <w:rFonts w:eastAsia="Calibri"/>
          <w:sz w:val="24"/>
          <w:szCs w:val="24"/>
        </w:rPr>
        <w:t>Шестидесятой сессии</w:t>
      </w:r>
    </w:p>
    <w:p w:rsidR="002706D9" w:rsidRPr="002706D9" w:rsidRDefault="002706D9" w:rsidP="002706D9">
      <w:pPr>
        <w:widowControl/>
        <w:shd w:val="clear" w:color="auto" w:fill="FFFFFF"/>
        <w:tabs>
          <w:tab w:val="left" w:pos="3677"/>
          <w:tab w:val="left" w:pos="8496"/>
        </w:tabs>
        <w:autoSpaceDE/>
        <w:autoSpaceDN/>
        <w:rPr>
          <w:rFonts w:eastAsia="Calibri"/>
          <w:sz w:val="24"/>
          <w:szCs w:val="24"/>
        </w:rPr>
      </w:pPr>
      <w:r w:rsidRPr="002706D9">
        <w:rPr>
          <w:rFonts w:eastAsia="Calibri"/>
          <w:sz w:val="24"/>
          <w:szCs w:val="24"/>
        </w:rPr>
        <w:t xml:space="preserve">23.06.2025 г.                                 </w:t>
      </w:r>
      <w:r w:rsidRPr="002706D9">
        <w:rPr>
          <w:rFonts w:eastAsia="Calibri"/>
          <w:sz w:val="24"/>
          <w:szCs w:val="24"/>
        </w:rPr>
        <w:tab/>
      </w:r>
      <w:r w:rsidRPr="002706D9">
        <w:rPr>
          <w:rFonts w:eastAsia="Calibri"/>
          <w:iCs/>
          <w:spacing w:val="-22"/>
          <w:sz w:val="24"/>
          <w:szCs w:val="24"/>
        </w:rPr>
        <w:t>№ 1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2706D9">
        <w:rPr>
          <w:rFonts w:eastAsia="Calibri"/>
          <w:b/>
          <w:sz w:val="24"/>
          <w:szCs w:val="24"/>
        </w:rPr>
        <w:t>О ПРОЕКТЕ ВНЕСЕНИИ ИЗМЕНЕНИЙ В УСТАВ СЕЛЬСКОГО ПОСЕЛЕНИЯ ОРЛОВСКОГО СЕЛЬСОВЕТА КЫШТОВСКОГО МУНИЦИПАЛЬНОГО РАЙОНА НОВОСИБИРСКОЙ ОБЛАСТИ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Орловского сельсовета Кыштовского района Новосибирской области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b/>
          <w:color w:val="000000"/>
          <w:spacing w:val="-1"/>
          <w:sz w:val="24"/>
          <w:szCs w:val="24"/>
        </w:rPr>
      </w:pPr>
      <w:r w:rsidRPr="002706D9">
        <w:rPr>
          <w:rFonts w:eastAsia="Calibri"/>
          <w:b/>
          <w:color w:val="000000"/>
          <w:spacing w:val="-1"/>
          <w:sz w:val="24"/>
          <w:szCs w:val="24"/>
        </w:rPr>
        <w:t>РЕШИЛ: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1. Внести в Устав сельского поселения Орловского сельсовета Кыштовского муниципального района Новосибирской области следующие изменения: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b/>
          <w:color w:val="000000"/>
          <w:spacing w:val="-1"/>
          <w:sz w:val="24"/>
          <w:szCs w:val="24"/>
        </w:rPr>
      </w:pPr>
      <w:r w:rsidRPr="002706D9">
        <w:rPr>
          <w:rFonts w:eastAsia="Calibri"/>
          <w:b/>
          <w:color w:val="000000"/>
          <w:spacing w:val="-1"/>
          <w:sz w:val="24"/>
          <w:szCs w:val="24"/>
        </w:rPr>
        <w:t>1.1. Статья 3. Муниципальные правовые акты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1.1.1. часть 3 изложить в следующей редакции: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«Орловский вестник».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Устав, муниципальные правовые акты о внесении изменений и дополнений в Устав, вступают в силу после первого размещения их полного текста в сетевом издании портал Минюста России «Нормативные правовые акты в Российской Федерации» (</w:t>
      </w:r>
      <w:hyperlink r:id="rId8" w:history="1">
        <w:r w:rsidRPr="002706D9">
          <w:rPr>
            <w:rFonts w:eastAsia="Calibri"/>
            <w:color w:val="0000FF"/>
            <w:spacing w:val="-1"/>
            <w:sz w:val="24"/>
            <w:szCs w:val="24"/>
            <w:u w:val="single"/>
          </w:rPr>
          <w:t>http://prav</w:t>
        </w:r>
        <w:r w:rsidRPr="002706D9">
          <w:rPr>
            <w:rFonts w:eastAsia="Calibri"/>
            <w:color w:val="0000FF"/>
            <w:spacing w:val="-1"/>
            <w:sz w:val="24"/>
            <w:szCs w:val="24"/>
            <w:u w:val="single"/>
          </w:rPr>
          <w:t>o</w:t>
        </w:r>
        <w:r w:rsidRPr="002706D9">
          <w:rPr>
            <w:rFonts w:eastAsia="Calibri"/>
            <w:color w:val="0000FF"/>
            <w:spacing w:val="-1"/>
            <w:sz w:val="24"/>
            <w:szCs w:val="24"/>
            <w:u w:val="single"/>
          </w:rPr>
          <w:t>-minjust.ru</w:t>
        </w:r>
      </w:hyperlink>
      <w:r w:rsidRPr="002706D9">
        <w:rPr>
          <w:rFonts w:eastAsia="Calibri"/>
          <w:color w:val="000000"/>
          <w:spacing w:val="-1"/>
          <w:sz w:val="24"/>
          <w:szCs w:val="24"/>
        </w:rPr>
        <w:t xml:space="preserve">, </w:t>
      </w:r>
      <w:hyperlink r:id="rId9" w:history="1">
        <w:r w:rsidRPr="002706D9">
          <w:rPr>
            <w:rFonts w:eastAsia="Calibri"/>
            <w:color w:val="0000FF"/>
            <w:spacing w:val="-1"/>
            <w:sz w:val="24"/>
            <w:szCs w:val="24"/>
            <w:u w:val="single"/>
          </w:rPr>
          <w:t>http://право-минюст.р</w:t>
        </w:r>
        <w:r w:rsidRPr="002706D9">
          <w:rPr>
            <w:rFonts w:eastAsia="Calibri"/>
            <w:color w:val="0000FF"/>
            <w:spacing w:val="-1"/>
            <w:sz w:val="24"/>
            <w:szCs w:val="24"/>
            <w:u w:val="single"/>
          </w:rPr>
          <w:t>ф</w:t>
        </w:r>
      </w:hyperlink>
      <w:r w:rsidRPr="002706D9">
        <w:rPr>
          <w:rFonts w:eastAsia="Calibri"/>
          <w:color w:val="000000"/>
          <w:spacing w:val="-1"/>
          <w:sz w:val="24"/>
          <w:szCs w:val="24"/>
        </w:rPr>
        <w:t>, регистрация в качестве сетевого издания: Эл № ФС77-72471 от 05.03.2018) (далее – портал Минюста России).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Портал Минюста России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 w:rsidRPr="002706D9">
        <w:rPr>
          <w:rFonts w:eastAsia="Calibri"/>
          <w:color w:val="000000"/>
          <w:spacing w:val="-1"/>
          <w:sz w:val="24"/>
          <w:szCs w:val="24"/>
          <w:vertAlign w:val="superscript"/>
        </w:rPr>
        <w:t xml:space="preserve"> 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Остальные муниципальные правовые акты вступают в силу с момента их подписания, если иной порядок вступления их в силу не установлен в самих актах.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Муниципальные правовые акты представительных органов местного самоуправления,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Федерации.».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2. В порядке, установленном Федеральным законом от 21.07.2005 № 97-ФЗ «О 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Кыштовского муниципального района Новосибирской области (далее – муниципальный правой акт)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i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 xml:space="preserve">3. Главе Орловского сельсовета Кыштовского района Новосибирской области опубликовать муниципальный правовой акт после государственной регистрации в течение </w:t>
      </w:r>
      <w:r w:rsidRPr="002706D9">
        <w:rPr>
          <w:rFonts w:eastAsia="Calibri"/>
          <w:color w:val="000000"/>
          <w:spacing w:val="-1"/>
          <w:sz w:val="24"/>
          <w:szCs w:val="24"/>
        </w:rPr>
        <w:lastRenderedPageBreak/>
        <w:t>7 дней со дня его поступления из Главного управления Министерства юстиции Российской Федерации по Новосибирской области.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5. Настоящее решение вступает в силу после государственной регистрации и опубликования в «Орловском вестнике».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 xml:space="preserve">Глава Орловского сельсовета 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Кыштовского района Новосибирской области                 Криворотов С.С.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Председатель Совета депутатов Орловского сельсовета</w:t>
      </w:r>
    </w:p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4"/>
          <w:szCs w:val="24"/>
        </w:rPr>
      </w:pPr>
      <w:r w:rsidRPr="002706D9">
        <w:rPr>
          <w:rFonts w:eastAsia="Calibri"/>
          <w:color w:val="000000"/>
          <w:spacing w:val="-1"/>
          <w:sz w:val="24"/>
          <w:szCs w:val="24"/>
        </w:rPr>
        <w:t>Кыштовского района Новосибирской области                   Чекушкин И.Н.</w:t>
      </w:r>
    </w:p>
    <w:p w:rsidR="002706D9" w:rsidRPr="002706D9" w:rsidRDefault="002706D9" w:rsidP="002706D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2706D9">
        <w:rPr>
          <w:b/>
          <w:color w:val="000000"/>
          <w:sz w:val="24"/>
          <w:szCs w:val="24"/>
          <w:lang w:eastAsia="ru-RU"/>
        </w:rPr>
        <w:t xml:space="preserve">СОВЕТ ДЕПУТАТОВ </w:t>
      </w:r>
      <w:r w:rsidRPr="002706D9">
        <w:rPr>
          <w:b/>
          <w:color w:val="000000"/>
          <w:sz w:val="24"/>
          <w:szCs w:val="24"/>
        </w:rPr>
        <w:t>ОРЛОВСКОГО СЕЛЬСОВЕТА</w:t>
      </w:r>
    </w:p>
    <w:p w:rsidR="002706D9" w:rsidRPr="002706D9" w:rsidRDefault="002706D9" w:rsidP="002706D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2706D9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2706D9" w:rsidRPr="002706D9" w:rsidRDefault="002706D9" w:rsidP="002706D9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2706D9">
        <w:rPr>
          <w:b/>
          <w:color w:val="000000"/>
          <w:sz w:val="24"/>
          <w:szCs w:val="24"/>
          <w:lang w:eastAsia="ru-RU"/>
        </w:rPr>
        <w:t>(шестого созыва)</w:t>
      </w:r>
    </w:p>
    <w:p w:rsidR="002706D9" w:rsidRPr="002706D9" w:rsidRDefault="002706D9" w:rsidP="002706D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2706D9">
        <w:rPr>
          <w:b/>
          <w:color w:val="000000"/>
          <w:sz w:val="24"/>
          <w:szCs w:val="24"/>
          <w:lang w:eastAsia="ru-RU"/>
        </w:rPr>
        <w:t>РЕШЕНИЕ</w:t>
      </w:r>
    </w:p>
    <w:p w:rsidR="002706D9" w:rsidRPr="002706D9" w:rsidRDefault="002706D9" w:rsidP="002706D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2706D9">
        <w:rPr>
          <w:b/>
          <w:color w:val="000000"/>
          <w:sz w:val="24"/>
          <w:szCs w:val="24"/>
          <w:lang w:eastAsia="ru-RU"/>
        </w:rPr>
        <w:t>(шестидесятой сессии)</w:t>
      </w:r>
    </w:p>
    <w:p w:rsidR="002706D9" w:rsidRPr="002706D9" w:rsidRDefault="002706D9" w:rsidP="002706D9">
      <w:pPr>
        <w:widowControl/>
        <w:autoSpaceDE/>
        <w:autoSpaceDN/>
        <w:rPr>
          <w:b/>
          <w:color w:val="000000"/>
          <w:sz w:val="24"/>
          <w:szCs w:val="24"/>
          <w:lang w:eastAsia="ru-RU"/>
        </w:rPr>
      </w:pPr>
      <w:r w:rsidRPr="002706D9">
        <w:rPr>
          <w:b/>
          <w:color w:val="000000"/>
          <w:sz w:val="24"/>
          <w:szCs w:val="24"/>
          <w:lang w:eastAsia="ru-RU"/>
        </w:rPr>
        <w:t>от 23.06.2025</w:t>
      </w:r>
      <w:r w:rsidRPr="002706D9">
        <w:rPr>
          <w:b/>
          <w:color w:val="000000"/>
          <w:sz w:val="24"/>
          <w:szCs w:val="24"/>
          <w:lang w:eastAsia="ru-RU"/>
        </w:rPr>
        <w:tab/>
      </w:r>
      <w:r w:rsidRPr="002706D9">
        <w:rPr>
          <w:b/>
          <w:color w:val="000000"/>
          <w:sz w:val="24"/>
          <w:szCs w:val="24"/>
          <w:lang w:eastAsia="ru-RU"/>
        </w:rPr>
        <w:tab/>
      </w:r>
      <w:r w:rsidRPr="002706D9">
        <w:rPr>
          <w:b/>
          <w:color w:val="000000"/>
          <w:sz w:val="24"/>
          <w:szCs w:val="24"/>
          <w:lang w:eastAsia="ru-RU"/>
        </w:rPr>
        <w:tab/>
      </w:r>
      <w:r w:rsidRPr="002706D9">
        <w:rPr>
          <w:b/>
          <w:color w:val="000000"/>
          <w:sz w:val="24"/>
          <w:szCs w:val="24"/>
          <w:lang w:eastAsia="ru-RU"/>
        </w:rPr>
        <w:tab/>
      </w:r>
      <w:r w:rsidRPr="002706D9">
        <w:rPr>
          <w:b/>
          <w:color w:val="000000"/>
          <w:sz w:val="24"/>
          <w:szCs w:val="24"/>
          <w:lang w:eastAsia="ru-RU"/>
        </w:rPr>
        <w:tab/>
      </w:r>
      <w:r w:rsidRPr="002706D9">
        <w:rPr>
          <w:b/>
          <w:color w:val="000000"/>
          <w:sz w:val="24"/>
          <w:szCs w:val="24"/>
          <w:lang w:eastAsia="ru-RU"/>
        </w:rPr>
        <w:tab/>
      </w:r>
      <w:r w:rsidRPr="002706D9">
        <w:rPr>
          <w:b/>
          <w:color w:val="000000"/>
          <w:sz w:val="24"/>
          <w:szCs w:val="24"/>
          <w:lang w:eastAsia="ru-RU"/>
        </w:rPr>
        <w:tab/>
      </w:r>
      <w:r w:rsidRPr="002706D9">
        <w:rPr>
          <w:b/>
          <w:color w:val="000000"/>
          <w:sz w:val="24"/>
          <w:szCs w:val="24"/>
          <w:lang w:eastAsia="ru-RU"/>
        </w:rPr>
        <w:tab/>
      </w:r>
      <w:r w:rsidRPr="002706D9">
        <w:rPr>
          <w:b/>
          <w:color w:val="000000"/>
          <w:sz w:val="24"/>
          <w:szCs w:val="24"/>
          <w:lang w:eastAsia="ru-RU"/>
        </w:rPr>
        <w:tab/>
        <w:t xml:space="preserve">       № 2</w:t>
      </w:r>
    </w:p>
    <w:p w:rsidR="002706D9" w:rsidRPr="002706D9" w:rsidRDefault="002706D9" w:rsidP="002706D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2706D9">
        <w:rPr>
          <w:b/>
          <w:color w:val="000000"/>
          <w:sz w:val="24"/>
          <w:szCs w:val="24"/>
          <w:lang w:eastAsia="ru-RU"/>
        </w:rPr>
        <w:t>О назначении выборов депутатов Совета депутатов</w:t>
      </w:r>
    </w:p>
    <w:p w:rsidR="002706D9" w:rsidRPr="002706D9" w:rsidRDefault="002706D9" w:rsidP="002706D9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2706D9">
        <w:rPr>
          <w:b/>
          <w:color w:val="000000"/>
          <w:sz w:val="24"/>
          <w:szCs w:val="24"/>
          <w:lang w:eastAsia="ru-RU"/>
        </w:rPr>
        <w:t xml:space="preserve">Орловского сельсовета </w:t>
      </w:r>
      <w:r w:rsidRPr="002706D9">
        <w:rPr>
          <w:b/>
          <w:bCs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2706D9" w:rsidRPr="002706D9" w:rsidRDefault="002706D9" w:rsidP="002706D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2706D9">
        <w:rPr>
          <w:b/>
          <w:bCs/>
          <w:color w:val="000000"/>
          <w:sz w:val="24"/>
          <w:szCs w:val="24"/>
          <w:lang w:eastAsia="ru-RU"/>
        </w:rPr>
        <w:t>седьмого созыва</w:t>
      </w:r>
    </w:p>
    <w:p w:rsidR="002706D9" w:rsidRPr="002706D9" w:rsidRDefault="002706D9" w:rsidP="002706D9">
      <w:pPr>
        <w:widowControl/>
        <w:autoSpaceDE/>
        <w:autoSpaceDN/>
        <w:ind w:firstLine="709"/>
        <w:rPr>
          <w:bCs/>
          <w:color w:val="000000"/>
          <w:sz w:val="24"/>
          <w:szCs w:val="24"/>
          <w:lang w:eastAsia="ru-RU"/>
        </w:rPr>
      </w:pPr>
      <w:r w:rsidRPr="002706D9">
        <w:rPr>
          <w:color w:val="000000"/>
          <w:sz w:val="24"/>
          <w:szCs w:val="24"/>
          <w:lang w:eastAsia="ru-RU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Орловского сельсовета Кыштовского района Новосибирской области, Совет депутатов Орловского сельсовета Кыштовского района Новосибирской области решил:</w:t>
      </w:r>
    </w:p>
    <w:p w:rsidR="002706D9" w:rsidRPr="002706D9" w:rsidRDefault="002706D9" w:rsidP="002706D9">
      <w:pPr>
        <w:widowControl/>
        <w:autoSpaceDE/>
        <w:autoSpaceDN/>
        <w:ind w:firstLine="709"/>
        <w:jc w:val="both"/>
        <w:rPr>
          <w:bCs/>
          <w:color w:val="000000"/>
          <w:sz w:val="24"/>
          <w:szCs w:val="24"/>
        </w:rPr>
      </w:pPr>
      <w:r w:rsidRPr="002706D9">
        <w:rPr>
          <w:color w:val="000000"/>
          <w:sz w:val="24"/>
          <w:szCs w:val="24"/>
        </w:rPr>
        <w:t>1. Назначить выборы депутатов Совета депутатов Орловского сельсовета Кыштовского района Новосибирской области седьмого созыва на 14 сентября 2025 года</w:t>
      </w:r>
      <w:r w:rsidRPr="002706D9">
        <w:rPr>
          <w:bCs/>
          <w:color w:val="000000"/>
          <w:sz w:val="24"/>
          <w:szCs w:val="24"/>
        </w:rPr>
        <w:t>.</w:t>
      </w:r>
    </w:p>
    <w:p w:rsidR="002706D9" w:rsidRPr="002706D9" w:rsidRDefault="002706D9" w:rsidP="002706D9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2706D9">
        <w:rPr>
          <w:color w:val="000000"/>
          <w:sz w:val="24"/>
          <w:szCs w:val="24"/>
          <w:lang w:eastAsia="ru-RU"/>
        </w:rPr>
        <w:t>2. Опубликовать настоящее решение в периодическом печатном издании «Орловский Вестник».</w:t>
      </w:r>
    </w:p>
    <w:tbl>
      <w:tblPr>
        <w:tblStyle w:val="2a"/>
        <w:tblW w:w="0" w:type="auto"/>
        <w:tblLook w:val="04A0" w:firstRow="1" w:lastRow="0" w:firstColumn="1" w:lastColumn="0" w:noHBand="0" w:noVBand="1"/>
      </w:tblPr>
      <w:tblGrid>
        <w:gridCol w:w="4599"/>
        <w:gridCol w:w="4610"/>
      </w:tblGrid>
      <w:tr w:rsidR="002706D9" w:rsidRPr="002706D9" w:rsidTr="002706D9">
        <w:tc>
          <w:tcPr>
            <w:tcW w:w="4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  <w:r w:rsidRPr="002706D9">
              <w:rPr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  <w:r w:rsidRPr="002706D9">
              <w:rPr>
                <w:color w:val="000000"/>
                <w:sz w:val="24"/>
                <w:szCs w:val="24"/>
              </w:rPr>
              <w:t>Орловского сельсовета</w:t>
            </w: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  <w:r w:rsidRPr="002706D9">
              <w:rPr>
                <w:color w:val="000000"/>
                <w:sz w:val="24"/>
                <w:szCs w:val="24"/>
              </w:rPr>
              <w:t>Кыштовского района</w:t>
            </w: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  <w:r w:rsidRPr="002706D9">
              <w:rPr>
                <w:color w:val="000000"/>
                <w:sz w:val="24"/>
                <w:szCs w:val="24"/>
              </w:rPr>
              <w:t>Новосибирской области</w:t>
            </w: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  <w:r w:rsidRPr="002706D9">
              <w:rPr>
                <w:color w:val="000000"/>
                <w:sz w:val="24"/>
                <w:szCs w:val="24"/>
              </w:rPr>
              <w:t>_______________ Чекушкин И.Н.</w:t>
            </w: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2706D9">
              <w:rPr>
                <w:color w:val="000000"/>
                <w:sz w:val="24"/>
                <w:szCs w:val="24"/>
                <w:highlight w:val="white"/>
              </w:rPr>
              <w:t xml:space="preserve">            МП</w:t>
            </w:r>
          </w:p>
        </w:tc>
        <w:tc>
          <w:tcPr>
            <w:tcW w:w="46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  <w:r w:rsidRPr="002706D9">
              <w:rPr>
                <w:color w:val="000000"/>
                <w:sz w:val="24"/>
                <w:szCs w:val="24"/>
              </w:rPr>
              <w:t>Глава Орловского   сельсовета</w:t>
            </w: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  <w:r w:rsidRPr="002706D9">
              <w:rPr>
                <w:color w:val="000000"/>
                <w:sz w:val="24"/>
                <w:szCs w:val="24"/>
              </w:rPr>
              <w:t>Кыштовского района</w:t>
            </w: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  <w:r w:rsidRPr="002706D9">
              <w:rPr>
                <w:color w:val="000000"/>
                <w:sz w:val="24"/>
                <w:szCs w:val="24"/>
              </w:rPr>
              <w:t>Новосибирской области</w:t>
            </w: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  <w:r w:rsidRPr="002706D9">
              <w:rPr>
                <w:color w:val="000000"/>
                <w:sz w:val="24"/>
                <w:szCs w:val="24"/>
              </w:rPr>
              <w:t>________________   Криворотов С.С.</w:t>
            </w:r>
          </w:p>
          <w:p w:rsidR="002706D9" w:rsidRPr="002706D9" w:rsidRDefault="002706D9" w:rsidP="002706D9">
            <w:pPr>
              <w:jc w:val="both"/>
              <w:rPr>
                <w:color w:val="000000"/>
                <w:sz w:val="24"/>
                <w:szCs w:val="24"/>
              </w:rPr>
            </w:pPr>
            <w:r w:rsidRPr="002706D9">
              <w:rPr>
                <w:color w:val="000000"/>
                <w:sz w:val="24"/>
                <w:szCs w:val="24"/>
              </w:rPr>
              <w:t xml:space="preserve">            МП</w:t>
            </w:r>
          </w:p>
        </w:tc>
      </w:tr>
    </w:tbl>
    <w:p w:rsidR="002706D9" w:rsidRPr="002706D9" w:rsidRDefault="002706D9" w:rsidP="002706D9">
      <w:pPr>
        <w:widowControl/>
        <w:shd w:val="clear" w:color="auto" w:fill="FFFFFF"/>
        <w:tabs>
          <w:tab w:val="left" w:leader="underscore" w:pos="2179"/>
        </w:tabs>
        <w:autoSpaceDE/>
        <w:autoSpaceDN/>
        <w:ind w:firstLine="710"/>
        <w:jc w:val="both"/>
        <w:rPr>
          <w:rFonts w:eastAsia="Calibri"/>
          <w:color w:val="000000"/>
          <w:spacing w:val="-1"/>
          <w:sz w:val="28"/>
          <w:szCs w:val="28"/>
        </w:rPr>
      </w:pPr>
    </w:p>
    <w:p w:rsidR="00A53518" w:rsidRPr="00A53518" w:rsidRDefault="00A53518" w:rsidP="006F5F90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</w:t>
      </w:r>
      <w:r w:rsidR="00A50468">
        <w:rPr>
          <w:rFonts w:ascii="Calibri" w:hAnsi="Calibri"/>
          <w:sz w:val="27"/>
        </w:rPr>
        <w:t>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D3C50">
        <w:rPr>
          <w:b/>
          <w:sz w:val="24"/>
          <w:szCs w:val="24"/>
        </w:rPr>
        <w:t>1</w:t>
      </w:r>
      <w:r w:rsidR="002706D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D8454E">
        <w:rPr>
          <w:b/>
          <w:sz w:val="24"/>
          <w:szCs w:val="24"/>
        </w:rPr>
        <w:t>2</w:t>
      </w:r>
      <w:r w:rsidR="002706D9">
        <w:rPr>
          <w:b/>
          <w:sz w:val="24"/>
          <w:szCs w:val="24"/>
        </w:rPr>
        <w:t>4</w:t>
      </w:r>
      <w:r w:rsidR="00A50468">
        <w:rPr>
          <w:b/>
          <w:sz w:val="24"/>
          <w:szCs w:val="24"/>
        </w:rPr>
        <w:t xml:space="preserve"> июня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  <w:bookmarkStart w:id="0" w:name="_GoBack"/>
      <w:bookmarkEnd w:id="0"/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A53518" w:rsidRPr="00A53518" w:rsidSect="00D8454E">
      <w:headerReference w:type="default" r:id="rId10"/>
      <w:pgSz w:w="11760" w:h="1680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13" w:rsidRDefault="00EA2D13">
      <w:r>
        <w:separator/>
      </w:r>
    </w:p>
  </w:endnote>
  <w:endnote w:type="continuationSeparator" w:id="0">
    <w:p w:rsidR="00EA2D13" w:rsidRDefault="00EA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13" w:rsidRDefault="00EA2D13">
      <w:r>
        <w:separator/>
      </w:r>
    </w:p>
  </w:footnote>
  <w:footnote w:type="continuationSeparator" w:id="0">
    <w:p w:rsidR="00EA2D13" w:rsidRDefault="00EA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6D9">
      <w:rPr>
        <w:noProof/>
      </w:rPr>
      <w:t>2</w:t>
    </w:r>
    <w:r>
      <w:fldChar w:fldCharType="end"/>
    </w:r>
  </w:p>
  <w:p w:rsidR="000975DD" w:rsidRDefault="00EA2D1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60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2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2031E0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E02DE2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4851E77"/>
    <w:multiLevelType w:val="multilevel"/>
    <w:tmpl w:val="D97C18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5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2"/>
  </w:num>
  <w:num w:numId="6">
    <w:abstractNumId w:val="9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1"/>
  </w:num>
  <w:num w:numId="17">
    <w:abstractNumId w:val="16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42BC"/>
    <w:rsid w:val="000E60FD"/>
    <w:rsid w:val="000F3589"/>
    <w:rsid w:val="0010320C"/>
    <w:rsid w:val="00122FF0"/>
    <w:rsid w:val="00123403"/>
    <w:rsid w:val="001334C3"/>
    <w:rsid w:val="00150FC4"/>
    <w:rsid w:val="00154B61"/>
    <w:rsid w:val="00165C4B"/>
    <w:rsid w:val="001B7AD8"/>
    <w:rsid w:val="002303B5"/>
    <w:rsid w:val="002706D9"/>
    <w:rsid w:val="00284B01"/>
    <w:rsid w:val="0032194C"/>
    <w:rsid w:val="00345C19"/>
    <w:rsid w:val="0036537C"/>
    <w:rsid w:val="003D6F1C"/>
    <w:rsid w:val="00430149"/>
    <w:rsid w:val="004717AA"/>
    <w:rsid w:val="00475909"/>
    <w:rsid w:val="004D0A60"/>
    <w:rsid w:val="004D3B10"/>
    <w:rsid w:val="004D3C50"/>
    <w:rsid w:val="004D4B4D"/>
    <w:rsid w:val="004E313A"/>
    <w:rsid w:val="004E3792"/>
    <w:rsid w:val="005310F7"/>
    <w:rsid w:val="00563AFD"/>
    <w:rsid w:val="00591082"/>
    <w:rsid w:val="00604855"/>
    <w:rsid w:val="00611635"/>
    <w:rsid w:val="00616A15"/>
    <w:rsid w:val="00617DBE"/>
    <w:rsid w:val="00687AEB"/>
    <w:rsid w:val="006A13C0"/>
    <w:rsid w:val="006B01C2"/>
    <w:rsid w:val="006F5F90"/>
    <w:rsid w:val="0074168C"/>
    <w:rsid w:val="00742D4F"/>
    <w:rsid w:val="007B2613"/>
    <w:rsid w:val="007C4A6A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8C7FE3"/>
    <w:rsid w:val="0092717F"/>
    <w:rsid w:val="00936BA2"/>
    <w:rsid w:val="00970DC1"/>
    <w:rsid w:val="009A62D1"/>
    <w:rsid w:val="009B1A3A"/>
    <w:rsid w:val="009D569F"/>
    <w:rsid w:val="009D76C0"/>
    <w:rsid w:val="009E5E45"/>
    <w:rsid w:val="009E7637"/>
    <w:rsid w:val="009F07A4"/>
    <w:rsid w:val="00A02BF4"/>
    <w:rsid w:val="00A50468"/>
    <w:rsid w:val="00A53518"/>
    <w:rsid w:val="00A74BD7"/>
    <w:rsid w:val="00A92DEF"/>
    <w:rsid w:val="00A949FD"/>
    <w:rsid w:val="00A9737C"/>
    <w:rsid w:val="00AA02A1"/>
    <w:rsid w:val="00AD1A5F"/>
    <w:rsid w:val="00B2205B"/>
    <w:rsid w:val="00B3573E"/>
    <w:rsid w:val="00B51761"/>
    <w:rsid w:val="00BB0481"/>
    <w:rsid w:val="00C01034"/>
    <w:rsid w:val="00C13E38"/>
    <w:rsid w:val="00C404B8"/>
    <w:rsid w:val="00C40F07"/>
    <w:rsid w:val="00C554F7"/>
    <w:rsid w:val="00C81B62"/>
    <w:rsid w:val="00C85CB1"/>
    <w:rsid w:val="00CA245D"/>
    <w:rsid w:val="00CA418D"/>
    <w:rsid w:val="00CA6137"/>
    <w:rsid w:val="00CB6022"/>
    <w:rsid w:val="00CE12E2"/>
    <w:rsid w:val="00D3585F"/>
    <w:rsid w:val="00D534C7"/>
    <w:rsid w:val="00D542F1"/>
    <w:rsid w:val="00D7438B"/>
    <w:rsid w:val="00D8454E"/>
    <w:rsid w:val="00D9006D"/>
    <w:rsid w:val="00D91756"/>
    <w:rsid w:val="00DA1082"/>
    <w:rsid w:val="00DE3452"/>
    <w:rsid w:val="00E225BA"/>
    <w:rsid w:val="00E37E3D"/>
    <w:rsid w:val="00E62665"/>
    <w:rsid w:val="00E64483"/>
    <w:rsid w:val="00E90907"/>
    <w:rsid w:val="00EA2D13"/>
    <w:rsid w:val="00EA51AC"/>
    <w:rsid w:val="00EF79B1"/>
    <w:rsid w:val="00F136F9"/>
    <w:rsid w:val="00F367B7"/>
    <w:rsid w:val="00F57819"/>
    <w:rsid w:val="00F70144"/>
    <w:rsid w:val="00F955E6"/>
    <w:rsid w:val="00FA7B45"/>
    <w:rsid w:val="00FB0D7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F81E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uiPriority w:val="99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link w:val="ConsPlusTitle1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ocked/>
    <w:rsid w:val="0032194C"/>
    <w:rPr>
      <w:rFonts w:ascii="Arial" w:eastAsia="Times New Roman" w:hAnsi="Arial" w:cs="Arial"/>
    </w:rPr>
  </w:style>
  <w:style w:type="character" w:customStyle="1" w:styleId="ConsPlusTitle1">
    <w:name w:val="ConsPlusTitle1"/>
    <w:link w:val="ConsPlusTitle"/>
    <w:locked/>
    <w:rsid w:val="0032194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C01034"/>
    <w:pPr>
      <w:ind w:left="222"/>
      <w:outlineLvl w:val="2"/>
    </w:pPr>
    <w:rPr>
      <w:b/>
      <w:bCs/>
      <w:sz w:val="24"/>
      <w:szCs w:val="24"/>
      <w:lang w:eastAsia="ru-RU" w:bidi="ru-RU"/>
    </w:rPr>
  </w:style>
  <w:style w:type="character" w:customStyle="1" w:styleId="cmd">
    <w:name w:val="cmd"/>
    <w:rsid w:val="00C01034"/>
  </w:style>
  <w:style w:type="paragraph" w:customStyle="1" w:styleId="consplusnormal2">
    <w:name w:val="consplusnormal"/>
    <w:basedOn w:val="a"/>
    <w:rsid w:val="00A504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d">
    <w:name w:val="Без интервала1"/>
    <w:rsid w:val="00A50468"/>
    <w:pPr>
      <w:widowControl/>
      <w:autoSpaceDE/>
      <w:autoSpaceDN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table" w:customStyle="1" w:styleId="2a">
    <w:name w:val="Сетка таблицы2"/>
    <w:next w:val="affd"/>
    <w:uiPriority w:val="59"/>
    <w:rsid w:val="002706D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E489-7848-4535-BA93-C6E3F89B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2025-06-24T02:26:00Z</cp:lastPrinted>
  <dcterms:created xsi:type="dcterms:W3CDTF">2025-06-24T02:27:00Z</dcterms:created>
  <dcterms:modified xsi:type="dcterms:W3CDTF">2025-06-24T02:27:00Z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