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25 января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СОВЕТ ДЕПУТАТОВ </w:t>
      </w:r>
      <w:r>
        <w:rPr>
          <w:rFonts w:eastAsia="Calibri"/>
          <w:b/>
          <w:bCs/>
          <w:sz w:val="24"/>
          <w:szCs w:val="24"/>
          <w:lang w:val="ru-RU"/>
        </w:rPr>
        <w:t>ОРЛОВСКОГО</w:t>
      </w:r>
      <w:r>
        <w:rPr>
          <w:rFonts w:eastAsia="Calibri"/>
          <w:b/>
          <w:bCs/>
          <w:sz w:val="24"/>
          <w:szCs w:val="24"/>
        </w:rPr>
        <w:t xml:space="preserve"> СЕЛЬСОВЕТА </w:t>
      </w:r>
    </w:p>
    <w:p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КЫШТОВСКОГО РАЙОНА НОВОСИБИРСКОЙ ОБЛАСТИ </w:t>
      </w:r>
    </w:p>
    <w:p>
      <w:pPr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(шестого созыва)</w:t>
      </w:r>
    </w:p>
    <w:p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РЕШЕНИЕ </w:t>
      </w:r>
    </w:p>
    <w:p>
      <w:pPr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(</w:t>
      </w:r>
      <w:r>
        <w:rPr>
          <w:rFonts w:eastAsia="Calibri"/>
          <w:bCs/>
          <w:sz w:val="24"/>
          <w:szCs w:val="24"/>
          <w:lang w:val="ru-RU"/>
        </w:rPr>
        <w:t>тридцатой</w:t>
      </w:r>
      <w:r>
        <w:rPr>
          <w:rFonts w:eastAsia="Calibri"/>
          <w:bCs/>
          <w:sz w:val="24"/>
          <w:szCs w:val="24"/>
        </w:rPr>
        <w:t xml:space="preserve"> сессии)</w:t>
      </w:r>
    </w:p>
    <w:p>
      <w:pPr>
        <w:jc w:val="both"/>
        <w:rPr>
          <w:rFonts w:hint="default"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</w:rPr>
        <w:t xml:space="preserve">от </w:t>
      </w:r>
      <w:r>
        <w:rPr>
          <w:rFonts w:hint="default" w:eastAsia="Calibri"/>
          <w:sz w:val="24"/>
          <w:szCs w:val="24"/>
          <w:lang w:val="ru-RU"/>
        </w:rPr>
        <w:t xml:space="preserve">24.01.2023       </w:t>
      </w:r>
      <w:r>
        <w:rPr>
          <w:rFonts w:eastAsia="Calibri"/>
          <w:sz w:val="24"/>
          <w:szCs w:val="24"/>
        </w:rPr>
        <w:t xml:space="preserve">                     </w:t>
      </w:r>
      <w:r>
        <w:rPr>
          <w:rFonts w:hint="default" w:eastAsia="Calibri"/>
          <w:sz w:val="24"/>
          <w:szCs w:val="24"/>
          <w:lang w:val="ru-RU"/>
        </w:rPr>
        <w:t xml:space="preserve">                    </w:t>
      </w:r>
      <w:r>
        <w:rPr>
          <w:rFonts w:eastAsia="Calibri"/>
          <w:sz w:val="24"/>
          <w:szCs w:val="24"/>
        </w:rPr>
        <w:t xml:space="preserve">                                             №</w:t>
      </w:r>
      <w:r>
        <w:rPr>
          <w:rFonts w:hint="default" w:eastAsia="Calibri"/>
          <w:sz w:val="24"/>
          <w:szCs w:val="24"/>
          <w:lang w:val="ru-RU"/>
        </w:rPr>
        <w:t xml:space="preserve"> 2</w:t>
      </w:r>
    </w:p>
    <w:p>
      <w:pPr>
        <w:shd w:val="clear" w:color="auto" w:fill="FFFFFF"/>
        <w:jc w:val="center"/>
        <w:rPr>
          <w:rFonts w:eastAsia="Calibri"/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Об утверждении порядка сообщения </w:t>
      </w:r>
      <w:r>
        <w:rPr>
          <w:rFonts w:eastAsia="Calibri"/>
          <w:bCs/>
          <w:sz w:val="24"/>
          <w:szCs w:val="24"/>
        </w:rPr>
        <w:t xml:space="preserve">лицами, </w:t>
      </w:r>
    </w:p>
    <w:p>
      <w:pPr>
        <w:shd w:val="clear" w:color="auto" w:fill="FFFFFF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замещающими муниципальные должности </w:t>
      </w:r>
      <w:r>
        <w:rPr>
          <w:rFonts w:eastAsia="Calibri"/>
          <w:bCs/>
          <w:sz w:val="24"/>
          <w:szCs w:val="24"/>
          <w:lang w:val="ru-RU"/>
        </w:rPr>
        <w:t>Орловского</w:t>
      </w:r>
      <w:r>
        <w:rPr>
          <w:rFonts w:eastAsia="Calibri"/>
          <w:bCs/>
          <w:sz w:val="24"/>
          <w:szCs w:val="24"/>
        </w:rPr>
        <w:t xml:space="preserve"> сельсовета Кыштовского района Новосибирской области, </w:t>
      </w:r>
      <w:r>
        <w:rPr>
          <w:bCs/>
          <w:iCs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>
      <w:pPr>
        <w:ind w:firstLine="567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Федеральным законом от 25.12.2008 № 273-ФЗ «О противодействии коррупции», </w:t>
      </w:r>
      <w:r>
        <w:rPr>
          <w:sz w:val="24"/>
          <w:szCs w:val="24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color w:val="000000"/>
          <w:sz w:val="24"/>
          <w:szCs w:val="24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eastAsia="Calibri"/>
          <w:bCs/>
          <w:sz w:val="24"/>
          <w:szCs w:val="24"/>
        </w:rPr>
        <w:t xml:space="preserve">Совет депутатов </w:t>
      </w:r>
      <w:r>
        <w:rPr>
          <w:rFonts w:eastAsia="Calibri"/>
          <w:bCs/>
          <w:sz w:val="24"/>
          <w:szCs w:val="24"/>
          <w:lang w:val="ru-RU"/>
        </w:rPr>
        <w:t>Орловского</w:t>
      </w:r>
      <w:r>
        <w:rPr>
          <w:rFonts w:eastAsia="Calibri"/>
          <w:bCs/>
          <w:sz w:val="24"/>
          <w:szCs w:val="24"/>
        </w:rPr>
        <w:t xml:space="preserve"> сельсовета Кыштовского района Новосибирской области </w:t>
      </w:r>
      <w:r>
        <w:rPr>
          <w:rFonts w:eastAsia="Calibri"/>
          <w:b/>
          <w:bCs/>
          <w:sz w:val="24"/>
          <w:szCs w:val="24"/>
        </w:rPr>
        <w:t>РЕШИЛ</w:t>
      </w:r>
      <w:r>
        <w:rPr>
          <w:b/>
          <w:color w:val="000000"/>
          <w:sz w:val="24"/>
          <w:szCs w:val="24"/>
        </w:rPr>
        <w:t>:</w:t>
      </w:r>
    </w:p>
    <w:p>
      <w:pPr>
        <w:pStyle w:val="5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прилагаемый Порядок сообщения лицами, замещающими муниципальные должности </w:t>
      </w:r>
      <w:r>
        <w:rPr>
          <w:rFonts w:ascii="Times New Roman" w:hAnsi="Times New Roman"/>
          <w:bCs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 Кыштовского района Новосибирской области,</w:t>
      </w:r>
      <w:r>
        <w:rPr>
          <w:rFonts w:ascii="Times New Roman" w:hAnsi="Times New Roman"/>
          <w:color w:val="000000"/>
          <w:sz w:val="24"/>
          <w:szCs w:val="24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>
      <w:pPr>
        <w:pStyle w:val="142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firstLine="567"/>
        <w:jc w:val="both"/>
        <w:textAlignment w:val="baseline"/>
        <w:rPr>
          <w:i/>
          <w:sz w:val="24"/>
          <w:szCs w:val="24"/>
        </w:rPr>
      </w:pPr>
      <w:r>
        <w:rPr>
          <w:sz w:val="24"/>
          <w:szCs w:val="24"/>
        </w:rPr>
        <w:t xml:space="preserve"> Опубликовать настоящее решение в </w:t>
      </w:r>
      <w:r>
        <w:rPr>
          <w:rFonts w:eastAsia="Calibri"/>
          <w:bCs/>
          <w:sz w:val="24"/>
          <w:szCs w:val="24"/>
        </w:rPr>
        <w:t xml:space="preserve">периодическом печатном издании </w:t>
      </w:r>
      <w:r>
        <w:rPr>
          <w:rFonts w:eastAsia="Calibri"/>
          <w:bCs/>
          <w:sz w:val="24"/>
          <w:szCs w:val="24"/>
          <w:lang w:val="ru-RU"/>
        </w:rPr>
        <w:t>Орловский</w:t>
      </w:r>
      <w:r>
        <w:rPr>
          <w:rFonts w:hint="default" w:eastAsia="Calibri"/>
          <w:bCs/>
          <w:sz w:val="24"/>
          <w:szCs w:val="24"/>
          <w:lang w:val="ru-RU"/>
        </w:rPr>
        <w:t xml:space="preserve"> Вестник</w:t>
      </w:r>
      <w:r>
        <w:rPr>
          <w:rFonts w:eastAsia="Calibri"/>
          <w:bCs/>
          <w:sz w:val="24"/>
          <w:szCs w:val="24"/>
        </w:rPr>
        <w:t xml:space="preserve">  и разместить на официальном сайте администрации </w:t>
      </w:r>
      <w:r>
        <w:rPr>
          <w:rFonts w:eastAsia="Calibri"/>
          <w:bCs/>
          <w:sz w:val="24"/>
          <w:szCs w:val="24"/>
          <w:lang w:val="ru-RU"/>
        </w:rPr>
        <w:t>Орловского</w:t>
      </w:r>
      <w:r>
        <w:rPr>
          <w:rFonts w:eastAsia="Calibri"/>
          <w:bCs/>
          <w:sz w:val="24"/>
          <w:szCs w:val="24"/>
        </w:rPr>
        <w:t xml:space="preserve"> сельсовета Кыштовского района Новосибирской области</w:t>
      </w:r>
      <w:r>
        <w:rPr>
          <w:i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  <w:r>
        <w:rPr>
          <w:rFonts w:eastAsia="Calibri"/>
          <w:bCs/>
          <w:sz w:val="24"/>
          <w:szCs w:val="24"/>
          <w:lang w:val="ru-RU"/>
        </w:rPr>
        <w:t>Орловского</w:t>
      </w:r>
      <w:r>
        <w:rPr>
          <w:rFonts w:eastAsia="Calibri"/>
          <w:bCs/>
          <w:sz w:val="24"/>
          <w:szCs w:val="24"/>
        </w:rPr>
        <w:t xml:space="preserve"> сельсовета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hint="default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</w:rPr>
        <w:t>Кыштовского района Новосибирской области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                                Т.В. Зыбина</w:t>
      </w:r>
    </w:p>
    <w:p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rFonts w:eastAsia="Calibri"/>
          <w:bCs/>
          <w:sz w:val="24"/>
          <w:szCs w:val="24"/>
          <w:lang w:val="ru-RU"/>
        </w:rPr>
        <w:t>Орловского</w:t>
      </w:r>
      <w:r>
        <w:rPr>
          <w:rFonts w:eastAsia="Calibri"/>
          <w:bCs/>
          <w:sz w:val="24"/>
          <w:szCs w:val="24"/>
        </w:rPr>
        <w:t xml:space="preserve"> сельсовета </w: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</w:rPr>
        <w:t>Кыштовского района Новосибирской области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                      С.С. Криворотов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сообщения лицами, замещающими муниципальные должности </w:t>
      </w:r>
    </w:p>
    <w:p>
      <w:pPr>
        <w:jc w:val="center"/>
        <w:rPr>
          <w:i/>
          <w:sz w:val="24"/>
          <w:szCs w:val="24"/>
        </w:rPr>
      </w:pPr>
      <w:r>
        <w:rPr>
          <w:rFonts w:eastAsia="Calibri"/>
          <w:bCs/>
          <w:sz w:val="24"/>
          <w:szCs w:val="24"/>
          <w:lang w:val="ru-RU"/>
        </w:rPr>
        <w:t>Орловского</w:t>
      </w:r>
      <w:r>
        <w:rPr>
          <w:rFonts w:eastAsia="Calibri"/>
          <w:bCs/>
          <w:sz w:val="24"/>
          <w:szCs w:val="24"/>
        </w:rPr>
        <w:t xml:space="preserve"> сельсовета Кыштовского района Новосибирской области</w:t>
      </w:r>
      <w:r>
        <w:rPr>
          <w:i/>
          <w:sz w:val="24"/>
          <w:szCs w:val="24"/>
        </w:rPr>
        <w:t>,</w:t>
      </w:r>
    </w:p>
    <w:p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Настоящим Порядком определяется процедура сообщения лицами, замещающими муниципальные должности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 (далее - лица, замещающие муниципальные должности),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соблюдению лицами, замещающими муниципальные должности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составляется по форме согласно приложению к настоящему Порядку.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 В поступившем в комиссию уведомлении ставится отметка о регистрации (учете)не позднее рабочего дня, следующего за днем его поступления, после чего уведомление передается председателю комиссии.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должностное лицо).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 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Вопрос о необходимости направления указанных запросов решается  должностным лицом  в течение двух рабочих дней после получения уведомления.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 По результатам предварительного рассмотрения уведомления  должностным лицом  подготавливается мотивированное заключение.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 Мотивированное заключение должно содержать: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 информацию, изложенную в уведомлении;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>
        <w:rPr>
          <w:sz w:val="24"/>
          <w:szCs w:val="24"/>
        </w:rPr>
        <w:t>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</w:r>
    </w:p>
    <w:p>
      <w:pPr>
        <w:widowControl w:val="0"/>
        <w:numPr>
          <w:ilvl w:val="0"/>
          <w:numId w:val="3"/>
        </w:num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 по соблюдению лицами, замещающими муниципальные должности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области.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  <w:r>
        <w:rPr>
          <w:rFonts w:hint="default"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КЫШТОВСКОГО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шестого</w:t>
      </w:r>
      <w:r>
        <w:rPr>
          <w:rFonts w:ascii="Times New Roman" w:hAnsi="Times New Roman"/>
          <w:sz w:val="24"/>
          <w:szCs w:val="24"/>
        </w:rPr>
        <w:t xml:space="preserve"> созыва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тридцатой</w:t>
      </w:r>
      <w:r>
        <w:rPr>
          <w:rFonts w:ascii="Times New Roman" w:hAnsi="Times New Roman"/>
          <w:sz w:val="24"/>
          <w:szCs w:val="24"/>
        </w:rPr>
        <w:t xml:space="preserve"> сессии</w:t>
      </w:r>
    </w:p>
    <w:p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24.01.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hint="default" w:ascii="Times New Roman" w:hAnsi="Times New Roman"/>
          <w:sz w:val="24"/>
          <w:szCs w:val="24"/>
          <w:lang w:val="ru-RU"/>
        </w:rPr>
        <w:t>23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. Орловка                                                      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hint="default" w:ascii="Times New Roman" w:hAnsi="Times New Roman"/>
          <w:iCs/>
          <w:spacing w:val="-22"/>
          <w:sz w:val="24"/>
          <w:szCs w:val="24"/>
          <w:lang w:val="ru-RU"/>
        </w:rPr>
        <w:t>3</w:t>
      </w:r>
    </w:p>
    <w:p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ru-RU"/>
        </w:rPr>
        <w:t>ПРОЕКТЕ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ВНЕСЕНИ</w:t>
      </w:r>
      <w:r>
        <w:rPr>
          <w:rFonts w:ascii="Times New Roman" w:hAnsi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ИЗМЕНЕНИЙ В УСТАВ СЕЛЬСКОГО ПОСЕЛЕНИЯ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  <w:lang w:val="ru-RU"/>
        </w:rPr>
        <w:t>КЫШТОВСКОГО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Кыштовского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  <w:r>
        <w:rPr>
          <w:rFonts w:hint="default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Устав сельского поселения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  <w:lang w:val="ru-RU"/>
        </w:rPr>
        <w:t>Кыштовского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 Новосибирской области следующие изменения:</w:t>
      </w:r>
    </w:p>
    <w:p>
      <w:pPr>
        <w:spacing w:after="0" w:line="240" w:lineRule="auto"/>
        <w:ind w:firstLine="710"/>
        <w:jc w:val="both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1.1 Статья 22. </w:t>
      </w:r>
      <w:r>
        <w:rPr>
          <w:rFonts w:ascii="Times New Roman" w:hAnsi="Times New Roman"/>
          <w:b/>
          <w:sz w:val="24"/>
          <w:szCs w:val="24"/>
          <w:lang w:val="ru-RU"/>
        </w:rPr>
        <w:t>Основные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 xml:space="preserve">арантии </w:t>
      </w:r>
      <w:r>
        <w:rPr>
          <w:rFonts w:ascii="Times New Roman" w:hAnsi="Times New Roman"/>
          <w:b/>
          <w:sz w:val="24"/>
          <w:szCs w:val="24"/>
          <w:lang w:val="ru-RU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депутат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Совета депутатов, Главы </w:t>
      </w:r>
      <w:r>
        <w:rPr>
          <w:rFonts w:ascii="Times New Roman" w:hAnsi="Times New Roman"/>
          <w:b/>
          <w:sz w:val="24"/>
          <w:szCs w:val="24"/>
          <w:lang w:val="ru-RU"/>
        </w:rPr>
        <w:t>муниципального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образования</w:t>
      </w:r>
    </w:p>
    <w:p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дополнить часть 3 пунктом 4 следующего содержания:</w:t>
      </w:r>
    </w:p>
    <w:p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дополнить частью 4.1 следующего содержания:</w:t>
      </w:r>
    </w:p>
    <w:p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>
      <w:pPr>
        <w:numPr>
          <w:ilvl w:val="0"/>
          <w:numId w:val="4"/>
        </w:numPr>
        <w:spacing w:after="0" w:line="240" w:lineRule="auto"/>
        <w:ind w:left="0" w:leftChars="0" w:firstLine="698" w:firstLineChars="2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проект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правового акта 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проекте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в Устав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Орлов</w:t>
      </w:r>
      <w:r>
        <w:rPr>
          <w:rFonts w:ascii="Times New Roman" w:hAnsi="Times New Roman"/>
          <w:sz w:val="24"/>
          <w:szCs w:val="24"/>
        </w:rPr>
        <w:t xml:space="preserve">ского сельсовета </w:t>
      </w:r>
      <w:r>
        <w:rPr>
          <w:rFonts w:ascii="Times New Roman" w:hAnsi="Times New Roman"/>
          <w:color w:val="000000"/>
          <w:sz w:val="24"/>
          <w:szCs w:val="24"/>
        </w:rPr>
        <w:t>Кыштовского муниципального района Новосибирской области (далее – проект) в периодическом печатном издании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Орлов</w:t>
      </w:r>
      <w:r>
        <w:rPr>
          <w:rFonts w:ascii="Times New Roman" w:hAnsi="Times New Roman"/>
          <w:color w:val="000000"/>
          <w:sz w:val="24"/>
          <w:szCs w:val="24"/>
        </w:rPr>
        <w:t>ский Вестник».</w:t>
      </w:r>
    </w:p>
    <w:p>
      <w:pPr>
        <w:numPr>
          <w:ilvl w:val="0"/>
          <w:numId w:val="4"/>
        </w:numPr>
        <w:spacing w:after="0" w:line="240" w:lineRule="auto"/>
        <w:ind w:left="0" w:leftChars="0" w:firstLine="698" w:firstLineChars="29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обсуждения проекта изменений в Устав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Орлов</w:t>
      </w:r>
      <w:r>
        <w:rPr>
          <w:rFonts w:ascii="Times New Roman" w:hAnsi="Times New Roman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Кыштовского муниципального района Новосибирской области с участием жителей, Главе </w:t>
      </w:r>
      <w:r>
        <w:rPr>
          <w:rFonts w:ascii="Times New Roman" w:hAnsi="Times New Roman"/>
          <w:sz w:val="24"/>
          <w:szCs w:val="24"/>
          <w:lang w:val="ru-RU"/>
        </w:rPr>
        <w:t>Орлов</w:t>
      </w:r>
      <w:r>
        <w:rPr>
          <w:rFonts w:ascii="Times New Roman" w:hAnsi="Times New Roman"/>
          <w:sz w:val="24"/>
          <w:szCs w:val="24"/>
        </w:rPr>
        <w:t xml:space="preserve">ского сельсовета </w:t>
      </w:r>
      <w:r>
        <w:rPr>
          <w:rFonts w:ascii="Times New Roman" w:hAnsi="Times New Roman"/>
          <w:color w:val="000000"/>
          <w:sz w:val="24"/>
          <w:szCs w:val="24"/>
        </w:rPr>
        <w:t xml:space="preserve">Кыштовского района организовать проведение публичных слушаний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01.11.2021</w:t>
      </w:r>
      <w:r>
        <w:rPr>
          <w:rFonts w:ascii="Times New Roman" w:hAnsi="Times New Roman"/>
          <w:color w:val="auto"/>
          <w:sz w:val="24"/>
          <w:szCs w:val="24"/>
        </w:rPr>
        <w:t>года.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Настоящее Решение вступает в силу после официального опубликования в периодическом печатном издании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Орлов</w:t>
      </w:r>
      <w:r>
        <w:rPr>
          <w:rFonts w:ascii="Times New Roman" w:hAnsi="Times New Roman"/>
          <w:color w:val="000000"/>
          <w:sz w:val="24"/>
          <w:szCs w:val="24"/>
        </w:rPr>
        <w:t>ский Вестник».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  <w:r>
        <w:rPr>
          <w:rFonts w:eastAsia="Calibri"/>
          <w:bCs/>
          <w:sz w:val="24"/>
          <w:szCs w:val="24"/>
          <w:lang w:val="ru-RU"/>
        </w:rPr>
        <w:t>Орловского</w:t>
      </w:r>
      <w:r>
        <w:rPr>
          <w:rFonts w:eastAsia="Calibri"/>
          <w:bCs/>
          <w:sz w:val="24"/>
          <w:szCs w:val="24"/>
        </w:rPr>
        <w:t xml:space="preserve"> сельсовета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hint="default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</w:rPr>
        <w:t>Кыштовского района Новосибирской области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                                Т.В. Зыбина</w:t>
      </w:r>
    </w:p>
    <w:p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rFonts w:eastAsia="Calibri"/>
          <w:bCs/>
          <w:sz w:val="24"/>
          <w:szCs w:val="24"/>
          <w:lang w:val="ru-RU"/>
        </w:rPr>
        <w:t>Орловского</w:t>
      </w:r>
      <w:r>
        <w:rPr>
          <w:rFonts w:eastAsia="Calibri"/>
          <w:bCs/>
          <w:sz w:val="24"/>
          <w:szCs w:val="24"/>
        </w:rPr>
        <w:t xml:space="preserve"> сельсовета </w: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</w:rPr>
        <w:t>Кыштовского района Новосибирской области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                      С.С. Криворотов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25 января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rFonts w:hint="default"/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C096A"/>
    <w:multiLevelType w:val="singleLevel"/>
    <w:tmpl w:val="91EC096A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2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>
    <w:nsid w:val="32A04404"/>
    <w:multiLevelType w:val="singleLevel"/>
    <w:tmpl w:val="32A04404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3B457D85"/>
    <w:multiLevelType w:val="multilevel"/>
    <w:tmpl w:val="3B457D85"/>
    <w:lvl w:ilvl="0" w:tentative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6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9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4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8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4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99"/>
    <w:rPr>
      <w:color w:val="0000FF"/>
      <w:u w:val="single"/>
    </w:rPr>
  </w:style>
  <w:style w:type="character" w:styleId="15">
    <w:name w:val="page number"/>
    <w:basedOn w:val="16"/>
    <w:qFormat/>
    <w:uiPriority w:val="0"/>
  </w:style>
  <w:style w:type="character" w:customStyle="1" w:styleId="16">
    <w:name w:val="Основной шрифт абзаца1"/>
    <w:qFormat/>
    <w:uiPriority w:val="0"/>
  </w:style>
  <w:style w:type="character" w:styleId="17">
    <w:name w:val="Strong"/>
    <w:basedOn w:val="9"/>
    <w:qFormat/>
    <w:uiPriority w:val="0"/>
    <w:rPr>
      <w:b/>
      <w:bCs/>
    </w:rPr>
  </w:style>
  <w:style w:type="paragraph" w:styleId="1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100"/>
    <w:qFormat/>
    <w:uiPriority w:val="0"/>
    <w:pPr>
      <w:spacing w:after="120" w:line="480" w:lineRule="auto"/>
    </w:pPr>
  </w:style>
  <w:style w:type="paragraph" w:styleId="20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21">
    <w:name w:val="annotation text"/>
    <w:basedOn w:val="1"/>
    <w:link w:val="64"/>
    <w:qFormat/>
    <w:uiPriority w:val="0"/>
    <w:rPr>
      <w:sz w:val="20"/>
      <w:szCs w:val="20"/>
    </w:rPr>
  </w:style>
  <w:style w:type="paragraph" w:styleId="22">
    <w:name w:val="annotation subject"/>
    <w:basedOn w:val="21"/>
    <w:next w:val="21"/>
    <w:link w:val="65"/>
    <w:qFormat/>
    <w:uiPriority w:val="0"/>
    <w:rPr>
      <w:b/>
      <w:bCs/>
    </w:rPr>
  </w:style>
  <w:style w:type="paragraph" w:styleId="23">
    <w:name w:val="head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4">
    <w:name w:val="Body Text"/>
    <w:basedOn w:val="1"/>
    <w:link w:val="45"/>
    <w:qFormat/>
    <w:uiPriority w:val="0"/>
    <w:pPr>
      <w:jc w:val="center"/>
    </w:pPr>
    <w:rPr>
      <w:szCs w:val="24"/>
    </w:rPr>
  </w:style>
  <w:style w:type="paragraph" w:styleId="2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6">
    <w:name w:val="Body Text Indent"/>
    <w:basedOn w:val="1"/>
    <w:link w:val="59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7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8">
    <w:name w:val="Title"/>
    <w:basedOn w:val="1"/>
    <w:next w:val="1"/>
    <w:link w:val="140"/>
    <w:qFormat/>
    <w:uiPriority w:val="0"/>
    <w:pPr>
      <w:jc w:val="center"/>
    </w:pPr>
    <w:rPr>
      <w:b/>
      <w:sz w:val="36"/>
      <w:szCs w:val="20"/>
    </w:rPr>
  </w:style>
  <w:style w:type="paragraph" w:styleId="29">
    <w:name w:val="footer"/>
    <w:basedOn w:val="1"/>
    <w:link w:val="53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2"/>
    <w:basedOn w:val="1"/>
    <w:qFormat/>
    <w:uiPriority w:val="0"/>
    <w:pPr>
      <w:ind w:right="176" w:firstLine="709"/>
      <w:jc w:val="both"/>
      <w:outlineLvl w:val="1"/>
    </w:pPr>
    <w:rPr>
      <w:sz w:val="28"/>
    </w:rPr>
  </w:style>
  <w:style w:type="paragraph" w:styleId="32">
    <w:name w:val="Subtitle"/>
    <w:basedOn w:val="1"/>
    <w:link w:val="101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3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34">
    <w:name w:val="ConsPlusNormal"/>
    <w:link w:val="51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6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7">
    <w:name w:val="Основной текст_"/>
    <w:link w:val="38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8">
    <w:name w:val="Основной текст1"/>
    <w:basedOn w:val="1"/>
    <w:link w:val="37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9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40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2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3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4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5">
    <w:name w:val="Основной текст Знак"/>
    <w:link w:val="2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6">
    <w:name w:val="Верхний колонтитул Знак"/>
    <w:link w:val="23"/>
    <w:qFormat/>
    <w:locked/>
    <w:uiPriority w:val="0"/>
    <w:rPr>
      <w:lang w:val="ru-RU" w:eastAsia="ru-RU" w:bidi="ar-SA"/>
    </w:rPr>
  </w:style>
  <w:style w:type="paragraph" w:customStyle="1" w:styleId="4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8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9">
    <w:name w:val="Название Знак"/>
    <w:link w:val="28"/>
    <w:qFormat/>
    <w:uiPriority w:val="0"/>
    <w:rPr>
      <w:b/>
      <w:sz w:val="36"/>
    </w:rPr>
  </w:style>
  <w:style w:type="paragraph" w:customStyle="1" w:styleId="50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1">
    <w:name w:val="ConsPlusNormal Знак"/>
    <w:link w:val="34"/>
    <w:qFormat/>
    <w:locked/>
    <w:uiPriority w:val="0"/>
    <w:rPr>
      <w:rFonts w:ascii="Arial" w:hAnsi="Arial" w:cs="Arial"/>
    </w:rPr>
  </w:style>
  <w:style w:type="paragraph" w:customStyle="1" w:styleId="52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3">
    <w:name w:val="Нижний колонтитул Знак"/>
    <w:link w:val="29"/>
    <w:qFormat/>
    <w:uiPriority w:val="0"/>
    <w:rPr>
      <w:sz w:val="24"/>
    </w:rPr>
  </w:style>
  <w:style w:type="paragraph" w:styleId="5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6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7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8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9">
    <w:name w:val="Основной текст с отступом Знак"/>
    <w:link w:val="26"/>
    <w:qFormat/>
    <w:uiPriority w:val="0"/>
    <w:rPr>
      <w:sz w:val="24"/>
      <w:szCs w:val="24"/>
    </w:rPr>
  </w:style>
  <w:style w:type="paragraph" w:customStyle="1" w:styleId="60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61">
    <w:name w:val="Стиль1 Знак"/>
    <w:next w:val="2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2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3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4">
    <w:name w:val="Текст примечания Знак"/>
    <w:basedOn w:val="9"/>
    <w:link w:val="21"/>
    <w:qFormat/>
    <w:uiPriority w:val="0"/>
  </w:style>
  <w:style w:type="character" w:customStyle="1" w:styleId="65">
    <w:name w:val="Тема примечания Знак"/>
    <w:link w:val="22"/>
    <w:qFormat/>
    <w:uiPriority w:val="0"/>
    <w:rPr>
      <w:b/>
      <w:bCs/>
    </w:rPr>
  </w:style>
  <w:style w:type="character" w:customStyle="1" w:styleId="66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7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8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9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2"/>
    <w:qFormat/>
    <w:uiPriority w:val="0"/>
  </w:style>
  <w:style w:type="paragraph" w:customStyle="1" w:styleId="74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1"/>
    <w:qFormat/>
    <w:uiPriority w:val="0"/>
  </w:style>
  <w:style w:type="paragraph" w:customStyle="1" w:styleId="77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3"/>
    <w:qFormat/>
    <w:uiPriority w:val="0"/>
  </w:style>
  <w:style w:type="paragraph" w:customStyle="1" w:styleId="82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4"/>
    <w:qFormat/>
    <w:uiPriority w:val="0"/>
  </w:style>
  <w:style w:type="paragraph" w:customStyle="1" w:styleId="88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9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90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91">
    <w:name w:val="s5"/>
    <w:qFormat/>
    <w:uiPriority w:val="0"/>
  </w:style>
  <w:style w:type="character" w:customStyle="1" w:styleId="92">
    <w:name w:val="s6"/>
    <w:qFormat/>
    <w:uiPriority w:val="0"/>
  </w:style>
  <w:style w:type="character" w:customStyle="1" w:styleId="93">
    <w:name w:val="s7"/>
    <w:qFormat/>
    <w:uiPriority w:val="0"/>
  </w:style>
  <w:style w:type="character" w:customStyle="1" w:styleId="94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5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6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7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8">
    <w:name w:val="Заголовок 21"/>
    <w:basedOn w:val="97"/>
    <w:next w:val="97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9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100">
    <w:name w:val="Основной текст 2 Знак"/>
    <w:link w:val="19"/>
    <w:qFormat/>
    <w:uiPriority w:val="0"/>
    <w:rPr>
      <w:sz w:val="28"/>
      <w:szCs w:val="28"/>
    </w:rPr>
  </w:style>
  <w:style w:type="character" w:customStyle="1" w:styleId="101">
    <w:name w:val="Подзаголовок Знак"/>
    <w:link w:val="32"/>
    <w:qFormat/>
    <w:uiPriority w:val="0"/>
    <w:rPr>
      <w:b/>
      <w:bCs/>
      <w:caps/>
      <w:sz w:val="32"/>
    </w:rPr>
  </w:style>
  <w:style w:type="character" w:customStyle="1" w:styleId="102">
    <w:name w:val="apple-converted-space"/>
    <w:basedOn w:val="9"/>
    <w:qFormat/>
    <w:uiPriority w:val="0"/>
  </w:style>
  <w:style w:type="paragraph" w:customStyle="1" w:styleId="103">
    <w:name w:val="_Style 3"/>
    <w:basedOn w:val="1"/>
    <w:next w:val="28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4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6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7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8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9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Style15"/>
    <w:basedOn w:val="1"/>
    <w:qFormat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4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5">
    <w:name w:val="Стиль1"/>
    <w:basedOn w:val="1"/>
    <w:qFormat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6">
    <w:name w:val="Основной текст (2)"/>
    <w:basedOn w:val="1"/>
    <w:qFormat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7">
    <w:name w:val="Другое"/>
    <w:basedOn w:val="1"/>
    <w:qFormat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8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9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0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21">
    <w:name w:val="ucoz-forum-post"/>
    <w:basedOn w:val="9"/>
    <w:qFormat/>
    <w:uiPriority w:val="0"/>
  </w:style>
  <w:style w:type="character" w:customStyle="1" w:styleId="122">
    <w:name w:val="address2"/>
    <w:basedOn w:val="9"/>
    <w:qFormat/>
    <w:uiPriority w:val="0"/>
  </w:style>
  <w:style w:type="character" w:customStyle="1" w:styleId="123">
    <w:name w:val="data2"/>
    <w:basedOn w:val="9"/>
    <w:qFormat/>
    <w:uiPriority w:val="0"/>
  </w:style>
  <w:style w:type="paragraph" w:customStyle="1" w:styleId="124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5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6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7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8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9">
    <w:name w:val="textinside"/>
    <w:basedOn w:val="1"/>
    <w:qFormat/>
    <w:uiPriority w:val="0"/>
    <w:pPr>
      <w:spacing w:before="100" w:beforeAutospacing="1" w:after="100" w:afterAutospacing="1"/>
    </w:pPr>
  </w:style>
  <w:style w:type="character" w:customStyle="1" w:styleId="130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31">
    <w:name w:val="hyperlink"/>
    <w:basedOn w:val="9"/>
    <w:qFormat/>
    <w:uiPriority w:val="0"/>
  </w:style>
  <w:style w:type="character" w:customStyle="1" w:styleId="132">
    <w:name w:val="Гипертекстовая ссылка"/>
    <w:basedOn w:val="133"/>
    <w:qFormat/>
    <w:uiPriority w:val="99"/>
    <w:rPr>
      <w:color w:val="106BBE"/>
    </w:rPr>
  </w:style>
  <w:style w:type="character" w:customStyle="1" w:styleId="133">
    <w:name w:val="Цветовое выделение"/>
    <w:qFormat/>
    <w:uiPriority w:val="99"/>
    <w:rPr>
      <w:b/>
      <w:bCs/>
      <w:color w:val="26282F"/>
    </w:rPr>
  </w:style>
  <w:style w:type="paragraph" w:customStyle="1" w:styleId="134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5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36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7">
    <w:name w:val="Internet Link"/>
    <w:basedOn w:val="9"/>
    <w:qFormat/>
    <w:uiPriority w:val="0"/>
    <w:rPr>
      <w:color w:val="0000FF"/>
      <w:u w:val="single"/>
    </w:rPr>
  </w:style>
  <w:style w:type="paragraph" w:customStyle="1" w:styleId="138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9">
    <w:name w:val="Font Style12"/>
    <w:basedOn w:val="9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140">
    <w:name w:val=" Знак1"/>
    <w:link w:val="28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141">
    <w:name w:val="Знак2"/>
    <w:basedOn w:val="9"/>
    <w:qFormat/>
    <w:uiPriority w:val="0"/>
    <w:rPr>
      <w:rFonts w:ascii="Cambria" w:hAnsi="Cambria" w:eastAsia="Calibri"/>
      <w:b/>
      <w:bCs/>
      <w:sz w:val="26"/>
      <w:szCs w:val="26"/>
      <w:lang w:val="ru-RU" w:eastAsia="en-US" w:bidi="ar-SA"/>
    </w:rPr>
  </w:style>
  <w:style w:type="paragraph" w:customStyle="1" w:styleId="142">
    <w:name w:val="formattext topleveltext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2021-09-06T08:39:00Z</cp:lastPrinted>
  <dcterms:modified xsi:type="dcterms:W3CDTF">2023-02-03T04:47:38Z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C9FE8084D2EF46DC9F3033309BAFF9B3</vt:lpwstr>
  </property>
</Properties>
</file>