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феврал</w:t>
      </w:r>
      <w:r>
        <w:rPr>
          <w:b/>
          <w:sz w:val="24"/>
          <w:szCs w:val="24"/>
        </w:rPr>
        <w:t>я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eastAsia="Times New Roman" w:cs="Times New Roman"/>
          <w:color w:val="302F2D"/>
          <w:kern w:val="36"/>
          <w:sz w:val="53"/>
          <w:szCs w:val="53"/>
          <w:lang w:eastAsia="ru-RU"/>
        </w:rPr>
      </w:pPr>
      <w:r>
        <w:rPr>
          <w:rFonts w:ascii="Times New Roman" w:hAnsi="Times New Roman" w:eastAsia="Times New Roman" w:cs="Times New Roman"/>
          <w:color w:val="302F2D"/>
          <w:kern w:val="36"/>
          <w:sz w:val="53"/>
          <w:szCs w:val="53"/>
          <w:lang w:eastAsia="ru-RU"/>
        </w:rPr>
        <w:drawing>
          <wp:inline distT="0" distB="0" distL="0" distR="0">
            <wp:extent cx="6041390" cy="4027805"/>
            <wp:effectExtent l="0" t="0" r="16510" b="10795"/>
            <wp:docPr id="4" name="Рисунок 4" descr="https://mkgtu.ru/upload/kolledg/images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mkgtu.ru/upload/kolledg/images/img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8" t="4947" r="158" b="6208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40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baseline"/>
        <w:outlineLvl w:val="0"/>
        <w:rPr>
          <w:rFonts w:ascii="Times New Roman" w:hAnsi="Times New Roman" w:eastAsia="Times New Roman" w:cs="Times New Roman"/>
          <w:color w:val="302F2D"/>
          <w:kern w:val="36"/>
          <w:sz w:val="52"/>
          <w:szCs w:val="52"/>
          <w:lang w:eastAsia="ru-RU"/>
        </w:rPr>
      </w:pPr>
      <w:r>
        <w:rPr>
          <w:rFonts w:ascii="Times New Roman" w:hAnsi="Times New Roman" w:eastAsia="Times New Roman" w:cs="Times New Roman"/>
          <w:color w:val="302F2D"/>
          <w:kern w:val="36"/>
          <w:sz w:val="52"/>
          <w:szCs w:val="52"/>
          <w:lang w:eastAsia="ru-RU"/>
        </w:rPr>
        <w:t>Памятка: что грозит подростку, если его задержали на несогласованном митинге?</w:t>
      </w:r>
      <w:bookmarkStart w:id="0" w:name="_GoBack"/>
      <w:bookmarkEnd w:id="0"/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"/>
          <w:szCs w:val="2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"/>
          <w:szCs w:val="2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  <w:t>С какого возраста можно ходить на митинги?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Российское законодательство не ставит ограничений по возрасту для участников согласованных акций — только для их организаторов. С 16 лет можно организовывать митинги и собрания, с 18 — пикеты, демонстрации, шествия. Право граждан </w:t>
      </w:r>
      <w:r>
        <w:fldChar w:fldCharType="begin"/>
      </w:r>
      <w:r>
        <w:instrText xml:space="preserve"> HYPERLINK "https://takiedela.ru/news/2019/05/17/mirnye-sobraniya/"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02F2D"/>
          <w:sz w:val="27"/>
          <w:szCs w:val="27"/>
          <w:u w:val="single"/>
          <w:lang w:eastAsia="ru-RU"/>
        </w:rPr>
        <w:t>проводить</w:t>
      </w:r>
      <w:r>
        <w:rPr>
          <w:rFonts w:ascii="Times New Roman" w:hAnsi="Times New Roman" w:eastAsia="Times New Roman" w:cs="Times New Roman"/>
          <w:color w:val="302F2D"/>
          <w:sz w:val="27"/>
          <w:szCs w:val="27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 xml:space="preserve"> мирные собрания, митинги, демонстрации, шествия и пикетирования закреплено Конституцией РФ и Федеральным законом № 54. 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  <w:t>Какие права есть у подростка, которого задержали на митинге?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02F2D"/>
          <w:sz w:val="27"/>
          <w:szCs w:val="27"/>
          <w:lang w:eastAsia="ru-RU"/>
        </w:rPr>
        <w:t>Права и сроки административного задержания у подростков те же, что и у </w:t>
      </w:r>
      <w:r>
        <w:fldChar w:fldCharType="begin"/>
      </w:r>
      <w:r>
        <w:instrText xml:space="preserve"> HYPERLINK "https://takiedela.ru/news/2019/06/11/instrukciya-akciya-ne-soglasovana/"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302F2D"/>
          <w:sz w:val="27"/>
          <w:szCs w:val="27"/>
          <w:u w:val="single"/>
          <w:lang w:eastAsia="ru-RU"/>
        </w:rPr>
        <w:t>взрослых</w:t>
      </w:r>
      <w:r>
        <w:rPr>
          <w:rFonts w:ascii="Times New Roman" w:hAnsi="Times New Roman" w:eastAsia="Times New Roman" w:cs="Times New Roman"/>
          <w:b/>
          <w:bCs/>
          <w:color w:val="302F2D"/>
          <w:sz w:val="27"/>
          <w:szCs w:val="27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: срок задержания не должен превышать трех часов, человек имеет право не свидетельствовать против себя, требовать своего адвоката, отказываться от дактилоскопии. Но есть ограничения: несовершеннолетний не может сам покинуть отдел полиции. После оформления протоколов подростка могут отправить в социальное учреждение, где он будет находиться до приезда законных представителей (родителей или опекунов). Это могут быть реабилитационные центры для несовершеннолетних, больницы и центры временного содержания несовершеннолетних правонарушителей.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02F2D"/>
          <w:sz w:val="27"/>
          <w:szCs w:val="27"/>
          <w:lang w:eastAsia="ru-RU"/>
        </w:rPr>
        <w:t>Родителей должны уведомить о том, что ребенка задержали</w:t>
      </w: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, — это прямая обязанность полиции, даже если несовершеннолетний не дает их контакты. Но отказ назвать контакты может привести к тому, что его переведут в социальное учреждение до тех пор, пока полиция не выяснит, где его родители. Это может занять много времени.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  <w:t>Что грозит ребенку после задержания?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02F2D"/>
          <w:sz w:val="27"/>
          <w:szCs w:val="27"/>
          <w:lang w:eastAsia="ru-RU"/>
        </w:rPr>
        <w:t>Развитие событий зависит от возраста несовершеннолетнего.</w:t>
      </w: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 Если ребенку уже есть 16 лет, то он является самостоятельным субъектом правонарушения и в отношении него составляется протокол по статье 20.2 КоАП РФ.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Кроме того, есть существенные ограничения в назначении обязательных работ, поэтому, как правило, ребенку грозит </w:t>
      </w:r>
      <w:r>
        <w:fldChar w:fldCharType="begin"/>
      </w:r>
      <w:r>
        <w:instrText xml:space="preserve"> HYPERLINK "http://www.consultant.ru/document/cons_doc_LAW_34661/c77bf52af28dfd8f9de192b9faf0999c023256d2/"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02F2D"/>
          <w:sz w:val="27"/>
          <w:szCs w:val="27"/>
          <w:u w:val="single"/>
          <w:lang w:eastAsia="ru-RU"/>
        </w:rPr>
        <w:t>штраф</w:t>
      </w:r>
      <w:r>
        <w:rPr>
          <w:rFonts w:ascii="Times New Roman" w:hAnsi="Times New Roman" w:eastAsia="Times New Roman" w:cs="Times New Roman"/>
          <w:color w:val="302F2D"/>
          <w:sz w:val="27"/>
          <w:szCs w:val="27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 от 10 тысяч рублей. Дело в первой инстанции рассматривает не суд, а комиссия по делам несовершеннолетних и защите их прав при районной администрации по месту жительства.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Если ребенку нет 16 лет, то протокол по статье 20.2 КоАП на него составить нельзя. Однако это не означает, что не будет правовых последствий. Либо с ребенком проведут профилактическую беседу, либо направят его дело в комиссию по делам несовершеннолетних, чтобы поставить на профучет. Если комиссия решит, то уже инспекторы по делам несовершеннолетних будут вести с ребенком работу.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eastAsia="Times New Roman" w:cs="Times New Roman"/>
          <w:color w:val="302F2D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28"/>
          <w:szCs w:val="28"/>
          <w:lang w:eastAsia="ru-RU"/>
        </w:rPr>
        <w:t>Также, за в ряде случаев возможно привлечение и к уголовной ответственности по ст.</w:t>
      </w:r>
      <w:r>
        <w:rPr>
          <w:rFonts w:ascii="Times New Roman" w:hAnsi="Times New Roman" w:eastAsia="Times New Roman" w:cs="Times New Roman"/>
          <w:color w:val="302F2D"/>
          <w:kern w:val="36"/>
          <w:sz w:val="28"/>
          <w:szCs w:val="28"/>
          <w:lang w:eastAsia="ru-RU"/>
        </w:rPr>
        <w:t xml:space="preserve"> 212 УК РФ Массовые беспорядки и ст. 212.1 УК РФ Неоднократное нарушение установленного порядка организации либо проведения собрания, митинга, демонстрации, шествия или пикетирования.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  <w:t>Может ли задержание на митинге отразиться на поступлении в вуз?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02F2D"/>
          <w:sz w:val="27"/>
          <w:szCs w:val="27"/>
          <w:lang w:eastAsia="ru-RU"/>
        </w:rPr>
        <w:t>На основании совершенных правонарушений или преступлений не могут отказать в поступлении в гражданские вузы.</w:t>
      </w: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 Вузы занимаются исключительно образовательной работой, и привлечение к ответственности не должно иметь никакого отношения к поступлению.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7"/>
          <w:szCs w:val="27"/>
          <w:lang w:eastAsia="ru-RU"/>
        </w:rPr>
        <w:t>Единственное исключение — ведомственные вузы правоохранительных органов. Там учитываются данные о личности с учетом правонарушений и есть ограничения на заключение контракта с правоохранительной системой после окончания таких вузов.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  <w:t>Какие последствия могут ждать родителей, если ребенка задержали на митинге?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02F2D"/>
          <w:sz w:val="27"/>
          <w:szCs w:val="27"/>
          <w:lang w:eastAsia="ru-RU"/>
        </w:rPr>
        <w:t>Информацию о правонарушениях ребенка не присылают родителям на работу — это прямо запрещено.</w:t>
      </w: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 Исключение — военнослужащие. В этом случае материалы передаются военным для дисциплинарного производства, поскольку их нельзя судить по КоАП.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В России набирает популярность статья 5.35 КоАП (неисполнение родителями или законными представителями обязанностей по содержанию и воспитанию несовершеннолетних) — протокол по ней могут составить на родителей вне зависимости от возраста ребенка. Как правило, его составляют, если ребенку нет 16 лет.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В «Апологии протеста» объяснили, что правоприменительная практика идет разными путями. В большинстве случаев дела прекращаются, потому что поход ребенка в дневное время на хоть и несогласованное мероприятие не считается ненадлежащим исполнением родительских обязанностей. Хотя есть негативные примеры, суть которых в том, что родители недолжным образом объясняют ребенку, что не стоит ходить на несогласованные акции, потому что это административное правонарушение. Таких дел немного.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Cs/>
          <w:color w:val="302F2D"/>
          <w:sz w:val="27"/>
          <w:szCs w:val="27"/>
          <w:lang w:eastAsia="ru-RU"/>
        </w:rPr>
        <w:t>Участие детей в несогласованных акциях может иметь правовые последствия для родителей, которые работают в госучреждениях.</w:t>
      </w: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38"/>
          <w:szCs w:val="38"/>
          <w:u w:val="single"/>
          <w:lang w:eastAsia="ru-RU"/>
        </w:rPr>
        <w:t>Кто такие инспекторы по делам несовершеннолетних и могут ли они ходить по школам с профилактическими беседами?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>Инспекторы — единственные полицейские, которые могут вести производство по административным правонарушениям, которые совершили несовершеннолетние. Участковый или дежурный в отделе может только установить, что это несовершеннолетний, и передать дело инспекторам.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302F2D"/>
          <w:sz w:val="27"/>
          <w:szCs w:val="27"/>
          <w:lang w:eastAsia="ru-RU"/>
        </w:rPr>
        <w:t xml:space="preserve">Полиция имеет право совершать профилактические рейды по школам и сообщать о правовых последствиях тех или иных действий. 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Помощников прокурора Кыштовского района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Е.С. Жарикова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феврал</w:t>
      </w:r>
      <w:r>
        <w:rPr>
          <w:b/>
          <w:sz w:val="24"/>
          <w:szCs w:val="24"/>
        </w:rPr>
        <w:t>я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F8452C5"/>
    <w:rsid w:val="1424587A"/>
    <w:rsid w:val="150E78BA"/>
    <w:rsid w:val="20C5578B"/>
    <w:rsid w:val="21161866"/>
    <w:rsid w:val="271F58F9"/>
    <w:rsid w:val="29073DC8"/>
    <w:rsid w:val="2CC855A7"/>
    <w:rsid w:val="38A902E7"/>
    <w:rsid w:val="3CFE6BD8"/>
    <w:rsid w:val="446968CC"/>
    <w:rsid w:val="549C5835"/>
    <w:rsid w:val="58E33F69"/>
    <w:rsid w:val="5DBE7080"/>
    <w:rsid w:val="63526A6F"/>
    <w:rsid w:val="64B67E8C"/>
    <w:rsid w:val="7661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9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1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7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3"/>
    <w:qFormat/>
    <w:uiPriority w:val="0"/>
    <w:pPr>
      <w:spacing w:after="120" w:line="480" w:lineRule="auto"/>
    </w:pPr>
  </w:style>
  <w:style w:type="paragraph" w:styleId="9">
    <w:name w:val="annotation text"/>
    <w:basedOn w:val="1"/>
    <w:link w:val="57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58"/>
    <w:qFormat/>
    <w:uiPriority w:val="0"/>
    <w:rPr>
      <w:b/>
      <w:bCs/>
    </w:rPr>
  </w:style>
  <w:style w:type="paragraph" w:styleId="11">
    <w:name w:val="header"/>
    <w:basedOn w:val="1"/>
    <w:link w:val="39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Body Text"/>
    <w:basedOn w:val="1"/>
    <w:link w:val="38"/>
    <w:qFormat/>
    <w:uiPriority w:val="0"/>
    <w:pPr>
      <w:jc w:val="center"/>
    </w:pPr>
    <w:rPr>
      <w:szCs w:val="24"/>
    </w:rPr>
  </w:style>
  <w:style w:type="paragraph" w:styleId="1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4">
    <w:name w:val="Body Text Indent"/>
    <w:basedOn w:val="1"/>
    <w:link w:val="52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6">
    <w:name w:val="Title"/>
    <w:basedOn w:val="1"/>
    <w:next w:val="1"/>
    <w:link w:val="42"/>
    <w:qFormat/>
    <w:uiPriority w:val="0"/>
    <w:pPr>
      <w:jc w:val="center"/>
    </w:pPr>
    <w:rPr>
      <w:b/>
      <w:sz w:val="36"/>
      <w:szCs w:val="20"/>
    </w:rPr>
  </w:style>
  <w:style w:type="paragraph" w:styleId="17">
    <w:name w:val="foot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9">
    <w:name w:val="Subtitle"/>
    <w:basedOn w:val="1"/>
    <w:link w:val="94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1">
    <w:name w:val="footnote reference"/>
    <w:semiHidden/>
    <w:qFormat/>
    <w:uiPriority w:val="0"/>
    <w:rPr>
      <w:vertAlign w:val="superscript"/>
    </w:rPr>
  </w:style>
  <w:style w:type="character" w:styleId="22">
    <w:name w:val="annotation reference"/>
    <w:qFormat/>
    <w:uiPriority w:val="0"/>
    <w:rPr>
      <w:sz w:val="16"/>
      <w:szCs w:val="16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Strong"/>
    <w:qFormat/>
    <w:uiPriority w:val="0"/>
    <w:rPr>
      <w:b/>
      <w:bCs/>
    </w:rPr>
  </w:style>
  <w:style w:type="paragraph" w:customStyle="1" w:styleId="27">
    <w:name w:val="ConsPlusNormal"/>
    <w:link w:val="44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9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Основной текст_"/>
    <w:link w:val="31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1"/>
    <w:basedOn w:val="1"/>
    <w:link w:val="30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2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3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4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5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Основной текст Знак"/>
    <w:link w:val="1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39">
    <w:name w:val="Верхний колонтитул Знак"/>
    <w:link w:val="11"/>
    <w:qFormat/>
    <w:locked/>
    <w:uiPriority w:val="0"/>
    <w:rPr>
      <w:lang w:val="ru-RU" w:eastAsia="ru-RU" w:bidi="ar-SA"/>
    </w:rPr>
  </w:style>
  <w:style w:type="paragraph" w:customStyle="1" w:styleId="4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1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2">
    <w:name w:val="Название Знак"/>
    <w:link w:val="16"/>
    <w:qFormat/>
    <w:uiPriority w:val="0"/>
    <w:rPr>
      <w:b/>
      <w:sz w:val="36"/>
    </w:rPr>
  </w:style>
  <w:style w:type="paragraph" w:customStyle="1" w:styleId="43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4">
    <w:name w:val="ConsPlusNormal Знак"/>
    <w:link w:val="27"/>
    <w:qFormat/>
    <w:locked/>
    <w:uiPriority w:val="0"/>
    <w:rPr>
      <w:rFonts w:ascii="Arial" w:hAnsi="Arial" w:cs="Arial"/>
    </w:rPr>
  </w:style>
  <w:style w:type="paragraph" w:customStyle="1" w:styleId="45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6">
    <w:name w:val="Нижний колонтитул Знак"/>
    <w:link w:val="17"/>
    <w:qFormat/>
    <w:uiPriority w:val="0"/>
    <w:rPr>
      <w:sz w:val="24"/>
    </w:rPr>
  </w:style>
  <w:style w:type="paragraph" w:styleId="4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9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0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1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2">
    <w:name w:val="Основной текст с отступом Знак"/>
    <w:link w:val="14"/>
    <w:qFormat/>
    <w:uiPriority w:val="0"/>
    <w:rPr>
      <w:sz w:val="24"/>
      <w:szCs w:val="24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4">
    <w:name w:val="Стиль1 Знак"/>
    <w:next w:val="1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5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6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7">
    <w:name w:val="Текст примечания Знак"/>
    <w:basedOn w:val="20"/>
    <w:link w:val="9"/>
    <w:qFormat/>
    <w:uiPriority w:val="0"/>
  </w:style>
  <w:style w:type="character" w:customStyle="1" w:styleId="58">
    <w:name w:val="Тема примечания Знак"/>
    <w:link w:val="10"/>
    <w:qFormat/>
    <w:uiPriority w:val="0"/>
    <w:rPr>
      <w:b/>
      <w:bCs/>
    </w:rPr>
  </w:style>
  <w:style w:type="character" w:customStyle="1" w:styleId="59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0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1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2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3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6">
    <w:name w:val="s2"/>
    <w:qFormat/>
    <w:uiPriority w:val="0"/>
  </w:style>
  <w:style w:type="paragraph" w:customStyle="1" w:styleId="67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1"/>
    <w:qFormat/>
    <w:uiPriority w:val="0"/>
  </w:style>
  <w:style w:type="paragraph" w:customStyle="1" w:styleId="70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3"/>
    <w:qFormat/>
    <w:uiPriority w:val="0"/>
  </w:style>
  <w:style w:type="paragraph" w:customStyle="1" w:styleId="75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s4"/>
    <w:qFormat/>
    <w:uiPriority w:val="0"/>
  </w:style>
  <w:style w:type="paragraph" w:customStyle="1" w:styleId="81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5"/>
    <w:qFormat/>
    <w:uiPriority w:val="0"/>
  </w:style>
  <w:style w:type="character" w:customStyle="1" w:styleId="85">
    <w:name w:val="s6"/>
    <w:qFormat/>
    <w:uiPriority w:val="0"/>
  </w:style>
  <w:style w:type="character" w:customStyle="1" w:styleId="86">
    <w:name w:val="s7"/>
    <w:qFormat/>
    <w:uiPriority w:val="0"/>
  </w:style>
  <w:style w:type="character" w:customStyle="1" w:styleId="87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8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89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0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1">
    <w:name w:val="Заголовок 21"/>
    <w:basedOn w:val="90"/>
    <w:next w:val="90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2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3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4">
    <w:name w:val="Подзаголовок Знак"/>
    <w:link w:val="19"/>
    <w:qFormat/>
    <w:uiPriority w:val="0"/>
    <w:rPr>
      <w:b/>
      <w:bCs/>
      <w:caps/>
      <w:sz w:val="32"/>
    </w:rPr>
  </w:style>
  <w:style w:type="character" w:customStyle="1" w:styleId="95">
    <w:name w:val="apple-converted-space"/>
    <w:basedOn w:val="20"/>
    <w:qFormat/>
    <w:uiPriority w:val="0"/>
  </w:style>
  <w:style w:type="paragraph" w:customStyle="1" w:styleId="96">
    <w:name w:val="_Style 3"/>
    <w:basedOn w:val="1"/>
    <w:next w:val="1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7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8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9">
    <w:name w:val="Заголовок 1 Знак"/>
    <w:basedOn w:val="20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0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1">
    <w:name w:val="Font Style41"/>
    <w:basedOn w:val="20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2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3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5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2021-01-12T02:22:00Z</cp:lastPrinted>
  <dcterms:modified xsi:type="dcterms:W3CDTF">2021-02-20T06:00:22Z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