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61" w:rsidRDefault="00FF0261" w:rsidP="00FF026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37605E"/>
          <w:sz w:val="84"/>
          <w:szCs w:val="84"/>
        </w:rPr>
      </w:pPr>
      <w:r>
        <w:rPr>
          <w:rFonts w:ascii="Tms Rmn" w:hAnsi="Tms Rmn" w:cs="Tms Rmn"/>
          <w:color w:val="37605E"/>
          <w:sz w:val="84"/>
          <w:szCs w:val="84"/>
        </w:rPr>
        <w:t>Как оформить подписку на информирование от Налоговой службы</w:t>
      </w:r>
    </w:p>
    <w:p w:rsidR="00FF0261" w:rsidRDefault="00FF0261" w:rsidP="00FF026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37605E"/>
          <w:sz w:val="84"/>
          <w:szCs w:val="84"/>
        </w:rPr>
      </w:pPr>
    </w:p>
    <w:p w:rsidR="00FF0261" w:rsidRPr="00FF0261" w:rsidRDefault="00FF0261" w:rsidP="00FF026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37605E"/>
          <w:sz w:val="28"/>
          <w:szCs w:val="28"/>
        </w:rPr>
      </w:pPr>
      <w:r w:rsidRPr="00FF0261">
        <w:rPr>
          <w:rFonts w:ascii="Tms Rmn" w:hAnsi="Tms Rmn" w:cs="Tms Rmn"/>
          <w:color w:val="37605E"/>
          <w:sz w:val="28"/>
          <w:szCs w:val="28"/>
        </w:rPr>
        <w:t xml:space="preserve">Оплатить налоги быстро сейчас можно в мобильном приложении «Налоги ФЛ», в </w:t>
      </w:r>
      <w:hyperlink r:id="rId5" w:history="1">
        <w:r w:rsidRPr="00FF0261">
          <w:rPr>
            <w:rFonts w:ascii="Tms Rmn" w:hAnsi="Tms Rmn" w:cs="Tms Rmn"/>
            <w:color w:val="0060A0"/>
            <w:sz w:val="28"/>
            <w:szCs w:val="28"/>
          </w:rPr>
          <w:t>Личном кабинете налогоплательщика</w:t>
        </w:r>
      </w:hyperlink>
      <w:r w:rsidRPr="00FF0261">
        <w:rPr>
          <w:rFonts w:ascii="Tms Rmn" w:hAnsi="Tms Rmn" w:cs="Tms Rmn"/>
          <w:color w:val="37605E"/>
          <w:sz w:val="28"/>
          <w:szCs w:val="28"/>
        </w:rPr>
        <w:t xml:space="preserve"> или на </w:t>
      </w:r>
      <w:hyperlink r:id="rId6" w:history="1">
        <w:proofErr w:type="spellStart"/>
        <w:r w:rsidRPr="00FF0261">
          <w:rPr>
            <w:rFonts w:ascii="Tms Rmn" w:hAnsi="Tms Rmn" w:cs="Tms Rmn"/>
            <w:color w:val="0060A0"/>
            <w:sz w:val="28"/>
            <w:szCs w:val="28"/>
          </w:rPr>
          <w:t>госуслугах</w:t>
        </w:r>
        <w:proofErr w:type="spellEnd"/>
      </w:hyperlink>
      <w:r w:rsidRPr="00FF0261">
        <w:rPr>
          <w:rFonts w:ascii="Tms Rmn" w:hAnsi="Tms Rmn" w:cs="Tms Rmn"/>
          <w:color w:val="37605E"/>
          <w:sz w:val="28"/>
          <w:szCs w:val="28"/>
        </w:rPr>
        <w:t xml:space="preserve">. Чтобы всегда быть в курсе своих налоговых расчетов, можно подписаться на бесплатные уведомления от ФНС. </w:t>
      </w:r>
    </w:p>
    <w:p w:rsidR="00FF0261" w:rsidRPr="00FF0261" w:rsidRDefault="00FF0261" w:rsidP="00FF026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37605E"/>
          <w:sz w:val="28"/>
          <w:szCs w:val="28"/>
        </w:rPr>
      </w:pPr>
      <w:r w:rsidRPr="00FF0261">
        <w:rPr>
          <w:rFonts w:ascii="Tms Rmn" w:hAnsi="Tms Rmn" w:cs="Tms Rmn"/>
          <w:color w:val="37605E"/>
          <w:sz w:val="28"/>
          <w:szCs w:val="28"/>
        </w:rPr>
        <w:t xml:space="preserve">Примерно раз в квартал Налоговая служба пришлет смс или электронное письмо с информацией о налоговых долгах. Причем если задолженность есть, можно тут же уточнить, откуда она появилась, или заплатить налог бесконтактно. Достаточно кликнуть по ссылке в сообщении или письме, перейти на официальный сайт ФНС России, выбрать категорию плательщика и подходящую ситуацию, например, как оплатить долг или что делать, если не согласен. Идти в инспекцию не нужно. </w:t>
      </w:r>
    </w:p>
    <w:p w:rsidR="0098083A" w:rsidRPr="00FF0261" w:rsidRDefault="00FF0261" w:rsidP="00FF0261">
      <w:pPr>
        <w:rPr>
          <w:sz w:val="28"/>
          <w:szCs w:val="28"/>
        </w:rPr>
      </w:pPr>
      <w:r w:rsidRPr="00FF0261">
        <w:rPr>
          <w:rFonts w:ascii="Tms Rmn" w:hAnsi="Tms Rmn" w:cs="Tms Rmn"/>
          <w:color w:val="37605E"/>
          <w:sz w:val="28"/>
          <w:szCs w:val="28"/>
        </w:rPr>
        <w:t>Чтобы оформить подписку на информирование о задолженности, нужно дать свое согласие. Сделать это можно лично (в этом случае прийти в инспекцию все-таки придется), через представителя, по почте, через Личный кабинет налогоплательщика или по теле</w:t>
      </w:r>
      <w:bookmarkStart w:id="0" w:name="_GoBack"/>
      <w:bookmarkEnd w:id="0"/>
      <w:r w:rsidRPr="00FF0261">
        <w:rPr>
          <w:rFonts w:ascii="Tms Rmn" w:hAnsi="Tms Rmn" w:cs="Tms Rmn"/>
          <w:color w:val="37605E"/>
          <w:sz w:val="28"/>
          <w:szCs w:val="28"/>
        </w:rPr>
        <w:t>коммуникационным каналам связи.</w:t>
      </w:r>
    </w:p>
    <w:sectPr w:rsidR="0098083A" w:rsidRPr="00FF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61"/>
    <w:rsid w:val="0098083A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.ru/" TargetMode="Externa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Куруленок Николай Николаевич</dc:creator>
  <cp:lastModifiedBy>Куруленок Николай Николаевич</cp:lastModifiedBy>
  <cp:revision>1</cp:revision>
  <dcterms:created xsi:type="dcterms:W3CDTF">2022-05-26T09:15:00Z</dcterms:created>
  <dcterms:modified xsi:type="dcterms:W3CDTF">2022-05-26T09:16:00Z</dcterms:modified>
</cp:coreProperties>
</file>