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Глава поселения является высшим должностным лицом Орловского сельсовета. 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Глава поселения избирается Советом депутатов из числа кандидатов, представленных конкурсной комиссией по результатам конкурса, сроком на 5 лет и возглавляет местную администрацию.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проведения конкурса по отбору кандидатур на должность Главы поселения, устанавливается Советом депутатов. 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 должен предусматривать опубликование условий конкурса, сведений о дате, времени и месте его проведения не позднее чем за 20 дней до дня проведения конкурса.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конкурсной комиссии половина ее членов назначается Советом депутатов, а другая половина – Главой Кыштовского района Новосибирской области.</w:t>
      </w:r>
    </w:p>
    <w:p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главы.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Глава поселения осуществляет свои полномочия на постоянной основе.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Глава поселения: 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представляет Орловский сельсовет в отношениях с органами местного самоуправления других поселений, органами государственной власти, гражданами и организациями, без доверенности действует от имени Орловского сельсовета;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вносит в Совет депутатов проекты муниципальных правовых актов в порядке, установленном Советом депутатов;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подписывает и обнародует в порядке, установленном настоящим Уставом, нормативные правовые акты, принятые Советом депутатов;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издает в пределах своих полномочий правовые акты;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вправе требовать созыва внеочередного заседания Совета депутатов;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руководит деятельностью администрации, возглавляет ее на принципах единоначалия, заключает от имени администрации договоры в пределах своей компетенции, без доверенности действует от имени администрации;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разрабатывает и представляет на утверждение Совета депутатов структуру администрации, формирует администрацию в пределах утвержденных в местном бюджете средств на ее содержание;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утверждает положения о структурных подразделениях администрации, должностные инструкции работников администрации;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открывает и закрывает счета администрации в банках и иных кредитных учреждениях, а также осуществляет функции распорядителя бюджетных средств, при исполнении бюджета Орловского сельсовета (за исключением средств по расходам, связанным с деятельностью Совета депутатов и депутатов);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вносит в Совет депутатов на утверждение проект местного бюджета, планы и программы социально-экономического развития Орловского сельсовета, а также отчеты об их исполнении;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назначает на должность и освобождает от должности работников администрации;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 при создании муниципальных предприятий и учреждений утверждает их уставы, назначает на должность и освобождает от должности руководителей данных предприятий и учреждений, заслушивает отчеты об их деятельности;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глава поселения предоставляет Совету депутатов Орловского сельсовета ежегодные отчеты о результатах своей деятельности, деятельности администрации, и иных подведомственных ему органов местного самоуправления, в том числе о решении вопросов, поставленных Советом депутатов; 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15) осуществляет иные полномочия, установленные федеральными законами, законами Новосибирской области, настоящим Уставом и муниципальными правовыми актами.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Глава муниципального образования в пределах своих полномочий, установленных уставом муниципального образования и решениями Совета депутатов муниципального образования, издает постановления и распоряжения по вопросам организации деятельности Совета, или постановления местной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по вопросам организации работы местной администрации.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издает постановления и распоряжения по иным вопросам, отнесенным к его компетенции настоящим уставом в соответствии с Федеральным законом от 06.10.2003 № 131-ФЗ «Об общих принципах организации местного самоуправления в Российской Федерации», другими федеральными законами.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главы поселения, являющееся нормативным правовым актом, после его подписания главой поселения направляется в течение 5 дней для опубликования или обнародования. 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поселения, не являющееся нормативным правовым актом, а также распоряжение главы поселения вступают в силу с момента их подписания главой поселения, если иной порядок вступления их в силу не установлен в самих актах.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Глава поселения подконтролен и подотчетен населению Орловского сельсовета и Совету депутатов.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Глава муниципального образования должен соблюдать ограничения, запреты, исполнять обязанности, которые установлены Федеральным законом от 25.12.2008 № 273-ФЗ «О 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>
      <w:pPr>
        <w:spacing w:after="0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bookmarkStart w:id="0" w:name="_GoBack"/>
      <w:bookmarkEnd w:id="0"/>
    </w:p>
    <w:p>
      <w:pPr>
        <w:spacing w:after="0"/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59"/>
    <w:rsid w:val="003A6740"/>
    <w:rsid w:val="00B46EE8"/>
    <w:rsid w:val="00D71959"/>
    <w:rsid w:val="00DE1A2F"/>
    <w:rsid w:val="00F838AB"/>
    <w:rsid w:val="18210D0B"/>
    <w:rsid w:val="44FF2C32"/>
    <w:rsid w:val="4568444D"/>
    <w:rsid w:val="4D56430A"/>
    <w:rsid w:val="5C2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921</Characters>
  <Lines>7</Lines>
  <Paragraphs>2</Paragraphs>
  <TotalTime>0</TotalTime>
  <ScaleCrop>false</ScaleCrop>
  <LinksUpToDate>false</LinksUpToDate>
  <CharactersWithSpaces>1080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2020-03-17T14:29:00Z</dcterms:created>
  <dc:creator>Intel</dc:creator>
  <cp:lastModifiedBy>днс</cp:lastModifiedBy>
  <cp:lastPrinted>2020-10-20T02:08:00Z</cp:lastPrinted>
  <dcterms:modified xsi:type="dcterms:W3CDTF">2020-12-07T04:26:21Z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