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56"/>
          <w:szCs w:val="56"/>
        </w:rPr>
      </w:pPr>
      <w:r>
        <w:rPr>
          <w:b/>
          <w:i/>
          <w:sz w:val="56"/>
          <w:szCs w:val="56"/>
        </w:rPr>
        <w:t>ОРЛОВСКИЙ ВЕСТНИК</w:t>
      </w:r>
    </w:p>
    <w:p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№ </w:t>
      </w:r>
      <w:r>
        <w:rPr>
          <w:b/>
          <w:sz w:val="24"/>
          <w:szCs w:val="24"/>
          <w:lang w:val="ru-RU"/>
        </w:rPr>
        <w:t>17 28 апреля</w:t>
      </w:r>
      <w:r>
        <w:rPr>
          <w:b/>
          <w:sz w:val="24"/>
          <w:szCs w:val="24"/>
        </w:rPr>
        <w:t xml:space="preserve"> 20</w:t>
      </w:r>
      <w:r>
        <w:rPr>
          <w:b/>
          <w:sz w:val="24"/>
          <w:szCs w:val="24"/>
          <w:lang w:val="ru-RU"/>
        </w:rPr>
        <w:t>20</w:t>
      </w:r>
      <w:r>
        <w:rPr>
          <w:b/>
          <w:sz w:val="24"/>
          <w:szCs w:val="24"/>
        </w:rPr>
        <w:t xml:space="preserve"> года                                издается с апреля месяца 2008 года</w:t>
      </w:r>
    </w:p>
    <w:p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_____________________________________________________________________________      </w:t>
      </w:r>
      <w:r>
        <w:rPr>
          <w:b/>
          <w:sz w:val="24"/>
          <w:szCs w:val="24"/>
          <w:u w:val="single"/>
        </w:rPr>
        <w:t>Периодическое печатное издание Совета депутатов Орловского сельсовета</w:t>
      </w:r>
    </w:p>
    <w:p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Кыштовского района Новосибирской области.</w:t>
      </w:r>
    </w:p>
    <w:p>
      <w:pPr>
        <w:jc w:val="center"/>
        <w:rPr>
          <w:rFonts w:hint="default" w:ascii="Times New Roman" w:hAnsi="Times New Roman" w:cs="Times New Roman"/>
          <w:b/>
          <w:sz w:val="24"/>
          <w:szCs w:val="24"/>
        </w:rPr>
      </w:pPr>
    </w:p>
    <w:p>
      <w:pPr>
        <w:spacing w:after="0" w:line="240" w:lineRule="auto"/>
        <w:jc w:val="center"/>
        <w:rPr>
          <w:rFonts w:hint="default"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СОВЕТ ДЕПУТАТОВ ОРЛОВСКОГО СЕЛЬСОВЕТА</w:t>
      </w:r>
    </w:p>
    <w:p>
      <w:pPr>
        <w:spacing w:after="0" w:line="240" w:lineRule="auto"/>
        <w:jc w:val="center"/>
        <w:rPr>
          <w:rFonts w:hint="default"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 КЫШТОВСКОГО РАЙОНА НОВОСИБИРСКОЙ ОБЛАСТИ </w:t>
      </w:r>
    </w:p>
    <w:p>
      <w:pPr>
        <w:spacing w:after="0" w:line="240" w:lineRule="auto"/>
        <w:jc w:val="center"/>
        <w:rPr>
          <w:rFonts w:hint="default"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>(пятого созыва)</w:t>
      </w:r>
    </w:p>
    <w:p>
      <w:pPr>
        <w:spacing w:after="0" w:line="240" w:lineRule="auto"/>
        <w:jc w:val="center"/>
        <w:rPr>
          <w:rFonts w:hint="default"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РЕШЕНИЕ</w:t>
      </w:r>
    </w:p>
    <w:p>
      <w:pPr>
        <w:spacing w:after="0" w:line="240" w:lineRule="auto"/>
        <w:jc w:val="center"/>
        <w:rPr>
          <w:rFonts w:hint="default"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>(пятьдесят</w:t>
      </w:r>
      <w:r>
        <w:rPr>
          <w:rFonts w:hint="default" w:ascii="Times New Roman" w:hAnsi="Times New Roman" w:eastAsia="Times New Roman" w:cs="Times New Roman"/>
          <w:bCs/>
          <w:color w:val="000000"/>
          <w:sz w:val="24"/>
          <w:szCs w:val="24"/>
          <w:lang w:val="en-US" w:eastAsia="ru-RU"/>
        </w:rPr>
        <w:t xml:space="preserve"> четвертой </w:t>
      </w:r>
      <w:r>
        <w:rPr>
          <w:rFonts w:hint="default"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 xml:space="preserve">сессии)  </w:t>
      </w:r>
    </w:p>
    <w:p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 xml:space="preserve">от </w:t>
      </w:r>
      <w:r>
        <w:rPr>
          <w:rFonts w:hint="default" w:ascii="Times New Roman" w:hAnsi="Times New Roman" w:eastAsia="Times New Roman" w:cs="Times New Roman"/>
          <w:bCs/>
          <w:color w:val="000000"/>
          <w:sz w:val="24"/>
          <w:szCs w:val="24"/>
          <w:lang w:val="en-US" w:eastAsia="ru-RU"/>
        </w:rPr>
        <w:t>27.04.</w:t>
      </w:r>
      <w:r>
        <w:rPr>
          <w:rFonts w:hint="default"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 xml:space="preserve">2020г.                 </w:t>
      </w:r>
      <w:r>
        <w:rPr>
          <w:rFonts w:hint="default" w:ascii="Times New Roman" w:hAnsi="Times New Roman" w:eastAsia="Times New Roman" w:cs="Times New Roman"/>
          <w:bCs/>
          <w:color w:val="000000"/>
          <w:sz w:val="24"/>
          <w:szCs w:val="24"/>
          <w:lang w:val="en-US" w:eastAsia="ru-RU"/>
        </w:rPr>
        <w:t xml:space="preserve">     </w:t>
      </w:r>
      <w:r>
        <w:rPr>
          <w:rFonts w:hint="default"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 xml:space="preserve">      д</w:t>
      </w:r>
      <w:r>
        <w:rPr>
          <w:rFonts w:hint="default" w:ascii="Times New Roman" w:hAnsi="Times New Roman" w:eastAsia="Times New Roman" w:cs="Times New Roman"/>
          <w:bCs/>
          <w:color w:val="000000"/>
          <w:sz w:val="24"/>
          <w:szCs w:val="24"/>
          <w:lang w:val="en-US" w:eastAsia="ru-RU"/>
        </w:rPr>
        <w:t>. Орловка</w:t>
      </w:r>
      <w:r>
        <w:rPr>
          <w:rFonts w:hint="default"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№</w:t>
      </w:r>
      <w:r>
        <w:rPr>
          <w:rFonts w:hint="default" w:ascii="Times New Roman" w:hAnsi="Times New Roman" w:eastAsia="Times New Roman" w:cs="Times New Roman"/>
          <w:bCs/>
          <w:color w:val="000000"/>
          <w:sz w:val="24"/>
          <w:szCs w:val="24"/>
          <w:lang w:val="en-US" w:eastAsia="ru-RU"/>
        </w:rPr>
        <w:t>2</w:t>
      </w:r>
    </w:p>
    <w:p>
      <w:pPr>
        <w:spacing w:after="0" w:line="240" w:lineRule="auto"/>
        <w:ind w:firstLine="567"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>Об утверждении Порядка предоставления субсидий бюджетам муниципальных образований из бюджета Орловского сельсовета Кыштовского района Новосибирской области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shd w:val="clear" w:color="auto" w:fill="FFFFFF"/>
        </w:rPr>
        <w:t>в целях софинансирования расходных обязательств, возникающих при выполнении полномочий органов местного самоуправления по решению вопросов местного значения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hint="default"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 xml:space="preserve">и Порядка заключения соглашений о предоставлении субсидий бюджетам муниципальных образований из бюджета Орловского сельсовета Кыштовского района Новосибирской области  </w:t>
      </w:r>
      <w:r>
        <w:rPr>
          <w:rFonts w:hint="default" w:ascii="Times New Roman" w:hAnsi="Times New Roman" w:cs="Times New Roman"/>
          <w:sz w:val="24"/>
          <w:szCs w:val="24"/>
          <w:shd w:val="clear" w:color="auto" w:fill="FFFFFF"/>
        </w:rPr>
        <w:t>в целях софинансирования расходных обязательств, возникающих при выполнении полномочий органов местного самоуправления по решению вопросов местного значения</w:t>
      </w:r>
    </w:p>
    <w:p>
      <w:pPr>
        <w:spacing w:after="0" w:line="240" w:lineRule="auto"/>
        <w:ind w:firstLine="709"/>
        <w:jc w:val="both"/>
        <w:rPr>
          <w:rFonts w:hint="default"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  <w:t>В соответствии со статьей 142.3 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u w:val="none"/>
          <w:lang w:eastAsia="ru-RU"/>
        </w:rPr>
        <w:fldChar w:fldCharType="begin"/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u w:val="none"/>
          <w:lang w:eastAsia="ru-RU"/>
        </w:rPr>
        <w:instrText xml:space="preserve"> HYPERLINK "http://pravo.minjust.ru:8080/bigs/showDocument.html?id=8F21B21C-A408-42C4-B9FE-A939B863C84A" \t "_blank" </w:instrTex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u w:val="none"/>
          <w:lang w:eastAsia="ru-RU"/>
        </w:rPr>
        <w:fldChar w:fldCharType="separate"/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u w:val="none"/>
          <w:lang w:eastAsia="ru-RU"/>
        </w:rPr>
        <w:t>Бюджетного кодекса Российской Федерации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u w:val="none"/>
          <w:lang w:eastAsia="ru-RU"/>
        </w:rPr>
        <w:fldChar w:fldCharType="end"/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eastAsia="ru-RU"/>
        </w:rPr>
        <w:t> Совет депутатов Орловского сельсовета Кыштовского район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  <w:t>а Новосибирской области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>РЕШИЛ:</w:t>
      </w:r>
    </w:p>
    <w:p>
      <w:pPr>
        <w:numPr>
          <w:ilvl w:val="0"/>
          <w:numId w:val="3"/>
        </w:numPr>
        <w:spacing w:after="0" w:line="240" w:lineRule="auto"/>
        <w:ind w:left="1009" w:firstLine="0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  <w:t>Утвердить прилагаемые:</w:t>
      </w:r>
    </w:p>
    <w:p>
      <w:pPr>
        <w:spacing w:after="0" w:line="240" w:lineRule="auto"/>
        <w:ind w:firstLine="709"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1) Порядок предоставления субсидий бюджетам муниципальных образований из бюджета Орловского сельсовета Кыштовского района Новосибирской 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 xml:space="preserve">области </w:t>
      </w:r>
      <w:r>
        <w:rPr>
          <w:rFonts w:hint="default" w:ascii="Times New Roman" w:hAnsi="Times New Roman" w:cs="Times New Roman"/>
          <w:sz w:val="24"/>
          <w:szCs w:val="24"/>
          <w:shd w:val="clear" w:color="auto" w:fill="FFFFFF"/>
        </w:rPr>
        <w:t>в целях софинансирования расходных обязательств, возникающих при выполнении полномочий органов местного самоуправления по решению вопросов местного значения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;</w:t>
      </w:r>
    </w:p>
    <w:p>
      <w:pPr>
        <w:spacing w:after="0" w:line="240" w:lineRule="auto"/>
        <w:ind w:firstLine="709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2) Порядок заключения соглашений о предоставлении субсидий бюджетам муниципальных образований из бюджета Орловского сельсовета Кыштовского района Новосибирской области </w:t>
      </w:r>
      <w:r>
        <w:rPr>
          <w:rFonts w:hint="default" w:ascii="Times New Roman" w:hAnsi="Times New Roman" w:cs="Times New Roman"/>
          <w:sz w:val="24"/>
          <w:szCs w:val="24"/>
          <w:shd w:val="clear" w:color="auto" w:fill="FFFFFF"/>
        </w:rPr>
        <w:t>в целях софинансирования расходных обязательств, возникающих при выполнении полномочий органов местного самоуправления по решению вопросов местного значения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.</w:t>
      </w:r>
    </w:p>
    <w:p>
      <w:pPr>
        <w:spacing w:after="0" w:line="240" w:lineRule="auto"/>
        <w:ind w:firstLine="709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2. Опубликовать настоящее решение в периодическом печатном издании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/>
        </w:rPr>
        <w:t>«Орловский Вестник»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и разместить на официальном сайте администрации Орловского сельсовета Кыштовского района Новосибирской области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/>
        </w:rPr>
        <w:t xml:space="preserve"> в сети Интернет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  <w:t>.</w:t>
      </w:r>
    </w:p>
    <w:p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Председатель Совета депутатов Орловского сельсовета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/>
        </w:rPr>
        <w:t>Т.А. Черепкова</w:t>
      </w:r>
    </w:p>
    <w:p>
      <w:pPr>
        <w:spacing w:after="0" w:line="240" w:lineRule="auto"/>
        <w:jc w:val="center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ПОРЯДОК</w:t>
      </w:r>
    </w:p>
    <w:p>
      <w:pPr>
        <w:spacing w:after="0" w:line="240" w:lineRule="auto"/>
        <w:ind w:firstLine="709"/>
        <w:jc w:val="center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>предоставления субсидий бюджетам муниципальных образований из бюджета Орловского сельсовета Кыштовского района Новосибирской области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shd w:val="clear" w:color="auto" w:fill="FFFFFF"/>
        </w:rPr>
        <w:t>в целях софинансирования расходных обязательств, возникающих при выполнении полномочий органов местного самоуправления по решению вопросов местного значения</w:t>
      </w:r>
    </w:p>
    <w:p>
      <w:pPr>
        <w:spacing w:after="0" w:line="240" w:lineRule="auto"/>
        <w:ind w:firstLine="709"/>
        <w:jc w:val="center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>
      <w:pPr>
        <w:spacing w:after="0" w:line="240" w:lineRule="auto"/>
        <w:ind w:firstLine="540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  <w:t>1. Настоящий Порядок устанавливает правила предоставления субсидий бюджетам муниципальных образований из бюджета Орловского сельсовета Кыштовского района Новосибирской области (далее – субсидии, местный бюджет) в целях софинансирования расходных обязательств, возникающих при выполнении полномочий органов местного самоуправления по решению вопросов местного значения.</w:t>
      </w:r>
      <w:bookmarkStart w:id="0" w:name="Par1"/>
      <w:bookmarkEnd w:id="0"/>
    </w:p>
    <w:p>
      <w:pPr>
        <w:spacing w:after="0" w:line="240" w:lineRule="auto"/>
        <w:ind w:firstLine="540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  <w:t>2. Субсидии могут быть предоставлены бюджету Кыштовского  района Новосибирской области, бюджетам сельских поселений, входящих в состав Кыштовского района Новосибирской области (далее – бюджеты муниципальных образований).</w:t>
      </w:r>
    </w:p>
    <w:p>
      <w:pPr>
        <w:spacing w:after="0" w:line="240" w:lineRule="auto"/>
        <w:ind w:firstLine="540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  <w:t>3. Предоставление субсидий осуществляется за счет собственных налоговых и неналоговых доходов бюджета.</w:t>
      </w:r>
    </w:p>
    <w:p>
      <w:pPr>
        <w:spacing w:after="0" w:line="240" w:lineRule="auto"/>
        <w:ind w:firstLine="540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  <w:t>4. Случаи предоставления субсидий, объем и распределение субсидий бюджетам муниципальных образований предусматриваются решением Совета депутатов Орловского сельсовета Кыштовского района Новосибирской области  о бюджете.</w:t>
      </w:r>
    </w:p>
    <w:p>
      <w:pPr>
        <w:spacing w:after="0" w:line="240" w:lineRule="auto"/>
        <w:ind w:firstLine="540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  <w:t>5. Предоставление субсидий осуществляется на основании соглашений о предоставлении субсидий между местными администрациями (далее – соглашения).</w:t>
      </w:r>
    </w:p>
    <w:p>
      <w:pPr>
        <w:spacing w:after="0" w:line="240" w:lineRule="auto"/>
        <w:ind w:firstLine="540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  <w:t>6. В соглашениях устанавливаются цели и условия предоставления субсидий, сроки и формы представления получателями субсидий отчетности о расходовании средств субсидий.</w:t>
      </w:r>
    </w:p>
    <w:p>
      <w:pPr>
        <w:spacing w:after="0" w:line="240" w:lineRule="auto"/>
        <w:ind w:firstLine="540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  <w:t>7. Субсидии перечисляются в бюджеты муниципальных образований в соответствии со сводной бюджетной росписью бюджета на текущий финансовый год (на текущий финансовый год и плановый период) и графиком перечисления субсидии, являющимся приложением к соглашению, на счета, открытые для кассового обслуживания исполнения бюджетов.</w:t>
      </w:r>
    </w:p>
    <w:p>
      <w:pPr>
        <w:spacing w:after="0" w:line="240" w:lineRule="auto"/>
        <w:ind w:firstLine="540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  <w:t>8. Объем субсидии определяется по формуле:</w:t>
      </w:r>
    </w:p>
    <w:p>
      <w:pPr>
        <w:spacing w:after="0" w:line="240" w:lineRule="auto"/>
        <w:ind w:firstLine="540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/>
        </w:rPr>
        <w:t>S = (C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vertAlign w:val="subscript"/>
          <w:lang w:val="en-US" w:eastAsia="ru-RU"/>
        </w:rPr>
        <w:t>n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/>
        </w:rPr>
        <w:t>-V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vertAlign w:val="subscript"/>
          <w:lang w:val="en-US" w:eastAsia="ru-RU"/>
        </w:rPr>
        <w:t>rn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/>
        </w:rPr>
        <w:t>) * N * k, 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  <w:t>где</w:t>
      </w:r>
    </w:p>
    <w:p>
      <w:pPr>
        <w:spacing w:after="0" w:line="240" w:lineRule="auto"/>
        <w:ind w:firstLine="540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  <w:t>S – объем субсидии;</w:t>
      </w:r>
    </w:p>
    <w:p>
      <w:pPr>
        <w:spacing w:after="0" w:line="240" w:lineRule="auto"/>
        <w:ind w:firstLine="540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  <w:t>C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vertAlign w:val="subscript"/>
          <w:lang w:eastAsia="ru-RU"/>
        </w:rPr>
        <w:t>n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  <w:t> – норматив финансового обеспечения расходного обязательства, в целях софинансирования которого предоставляется субсидия;</w:t>
      </w:r>
    </w:p>
    <w:p>
      <w:pPr>
        <w:spacing w:after="0" w:line="240" w:lineRule="auto"/>
        <w:ind w:firstLine="540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  <w:t>V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vertAlign w:val="subscript"/>
          <w:lang w:eastAsia="ru-RU"/>
        </w:rPr>
        <w:t>rn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  <w:t> – объем расходов на выполнение соответствующего полномочия, предусмотренный в бюджете муниципального образования, в расчете на одного жителя;</w:t>
      </w:r>
    </w:p>
    <w:p>
      <w:pPr>
        <w:spacing w:after="0" w:line="240" w:lineRule="auto"/>
        <w:ind w:firstLine="540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  <w:t>N – численность населения, постоянно проживающего на территории муниципального образования – получателя субсидии;</w:t>
      </w:r>
    </w:p>
    <w:p>
      <w:pPr>
        <w:spacing w:after="0" w:line="240" w:lineRule="auto"/>
        <w:ind w:firstLine="540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  <w:t>k – коэффициент софинансирования.</w:t>
      </w:r>
    </w:p>
    <w:p>
      <w:pPr>
        <w:spacing w:after="0" w:line="240" w:lineRule="auto"/>
        <w:ind w:firstLine="540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  <w:t>9. Норматив финансового обеспечения расходного обязательства, в целях софинансирования которого предоставляется субсидия, определяется по формуле:</w:t>
      </w:r>
    </w:p>
    <w:p>
      <w:pPr>
        <w:spacing w:after="0" w:line="240" w:lineRule="auto"/>
        <w:ind w:firstLine="540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  <w:t>C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vertAlign w:val="subscript"/>
          <w:lang w:eastAsia="ru-RU"/>
        </w:rPr>
        <w:t>n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  <w:t> = V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vertAlign w:val="subscript"/>
          <w:lang w:eastAsia="ru-RU"/>
        </w:rPr>
        <w:t>i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  <w:t>/N, где</w:t>
      </w:r>
    </w:p>
    <w:p>
      <w:pPr>
        <w:spacing w:after="0" w:line="240" w:lineRule="auto"/>
        <w:ind w:firstLine="540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  <w:t>V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vertAlign w:val="subscript"/>
          <w:lang w:eastAsia="ru-RU"/>
        </w:rPr>
        <w:t>i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  <w:t> – объем средств, необходимый для финансового обеспечения расходных обязательств, возникающих при выполнении i – полномочия органа местного самоуправления по решению вопросов местного значения;</w:t>
      </w:r>
    </w:p>
    <w:p>
      <w:pPr>
        <w:spacing w:after="0" w:line="240" w:lineRule="auto"/>
        <w:ind w:firstLine="540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  <w:t>N – численность населения, постоянно проживающего на территории муниципального образования – получателя субсидии.</w:t>
      </w:r>
    </w:p>
    <w:p>
      <w:pPr>
        <w:spacing w:after="0" w:line="240" w:lineRule="auto"/>
        <w:ind w:firstLine="540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  <w:t>10. Объем расходов на выполнение соответствующего полномочия, предусмотренный в бюджете муниципального образования, в расчете на одного жителя определяется по формуле:</w:t>
      </w:r>
    </w:p>
    <w:p>
      <w:pPr>
        <w:spacing w:after="0" w:line="240" w:lineRule="auto"/>
        <w:ind w:firstLine="540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  <w:t>V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vertAlign w:val="subscript"/>
          <w:lang w:eastAsia="ru-RU"/>
        </w:rPr>
        <w:t>rn 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  <w:t>= V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vertAlign w:val="subscript"/>
          <w:lang w:eastAsia="ru-RU"/>
        </w:rPr>
        <w:t>ri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  <w:t>/N, где</w:t>
      </w:r>
    </w:p>
    <w:p>
      <w:pPr>
        <w:spacing w:after="0" w:line="240" w:lineRule="auto"/>
        <w:ind w:firstLine="540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  <w:t>V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vertAlign w:val="subscript"/>
          <w:lang w:eastAsia="ru-RU"/>
        </w:rPr>
        <w:t>ri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  <w:t> - объем средств, предусмотренный в бюджете муниципального образования – получателя субсидии для финансового обеспечения расходных обязательств, возникающих при выполнении i – полномочия органа местного самоуправления по решению вопросов местного значения;</w:t>
      </w:r>
    </w:p>
    <w:p>
      <w:pPr>
        <w:spacing w:after="0" w:line="240" w:lineRule="auto"/>
        <w:ind w:firstLine="540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  <w:t>N – численность населения, постоянно проживающего на территории муниципального образования – получателя субсидии.</w:t>
      </w:r>
    </w:p>
    <w:p>
      <w:pPr>
        <w:spacing w:after="0" w:line="240" w:lineRule="auto"/>
        <w:ind w:firstLine="540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  <w:t>11. Коэффициент софинансирования (k) применяется следующим образом:</w:t>
      </w:r>
    </w:p>
    <w:p>
      <w:pPr>
        <w:spacing w:after="0" w:line="240" w:lineRule="auto"/>
        <w:ind w:firstLine="540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  <w:t>_____ – для муниципального района;</w:t>
      </w:r>
    </w:p>
    <w:p>
      <w:pPr>
        <w:spacing w:after="0" w:line="240" w:lineRule="auto"/>
        <w:ind w:firstLine="540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  <w:t>______ – для сельских поселений, входящих в состав Кыштовского  района.</w:t>
      </w:r>
    </w:p>
    <w:p>
      <w:pPr>
        <w:spacing w:after="0" w:line="240" w:lineRule="auto"/>
        <w:ind w:firstLine="540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  <w:t>12. Контроль за соблюдением условий, целей и порядка предоставления субсидии осуществляется главным распорядителем средств бюджета и органом, осуществляющим функции органа внутреннего муниципального финансового контроля (далее – орган финансового контроля).</w:t>
      </w:r>
    </w:p>
    <w:p>
      <w:pPr>
        <w:spacing w:after="0" w:line="240" w:lineRule="auto"/>
        <w:ind w:firstLine="540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  <w:t>13. В случае установления факта нарушения условий, целей и порядка предоставления субсидий денежные средства, использованные не по целевому назначению, подлежат возврату в доход бюджета по коду доходов бюджетной классификации, указанному в соглашении, в течение 10 рабочих дней со дня получения требования главного распорядителя средств бюджета или в сроки, установленные органом финансового контроля (или в течение 30 календарных дней со дня получения представления, если срок не указан).</w:t>
      </w:r>
    </w:p>
    <w:p>
      <w:pPr>
        <w:spacing w:after="0" w:line="240" w:lineRule="auto"/>
        <w:ind w:firstLine="709"/>
        <w:jc w:val="center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>ПОРЯДОК</w:t>
      </w:r>
    </w:p>
    <w:p>
      <w:pPr>
        <w:spacing w:after="0" w:line="240" w:lineRule="auto"/>
        <w:ind w:right="41"/>
        <w:jc w:val="center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>заключения соглашений о предоставлении субсидий бюджетам муниципальных образований из бюджета Орловского сельсовета Кыштовского района Новосибирской области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shd w:val="clear" w:color="auto" w:fill="FFFFFF"/>
        </w:rPr>
        <w:t>в целях софинансирования расходных обязательств, возникающих при выполнении полномочий органов местного самоуправления по решению вопросов местного значения</w:t>
      </w:r>
    </w:p>
    <w:p>
      <w:pPr>
        <w:spacing w:after="0" w:line="240" w:lineRule="auto"/>
        <w:ind w:firstLine="567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1. Настоящий Порядок устанавливает правила заключения соглашений о предоставлении субсидий бюджетам муниципальных образований из бюджета </w:t>
      </w:r>
      <w:r>
        <w:rPr>
          <w:rFonts w:hint="default"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>Орловского сельсовета Кыштовского района Новосибирской области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  <w:t>(далее – соглашение, субсидии, бюджет) в целях софинансирования расходных обязательств, возникающих при выполнении полномочий органов местного самоуправления по решению вопросов местного значения.</w:t>
      </w:r>
    </w:p>
    <w:p>
      <w:pPr>
        <w:spacing w:after="0" w:line="240" w:lineRule="auto"/>
        <w:ind w:firstLine="540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  <w:t>2. Для заключения соглашения администрациями соответствующих муниципальных образований направляются в администрацию </w:t>
      </w:r>
      <w:r>
        <w:rPr>
          <w:rFonts w:hint="default"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>Орловского сельсовета Кыштовского района Новосибирской области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  <w:t>(далее администрация) обращения о предоставлении субсидии.</w:t>
      </w:r>
      <w:bookmarkStart w:id="1" w:name="P54"/>
      <w:bookmarkEnd w:id="1"/>
    </w:p>
    <w:p>
      <w:pPr>
        <w:spacing w:after="0" w:line="240" w:lineRule="auto"/>
        <w:ind w:firstLine="540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  <w:t>3. Обращение о предоставлении субсидии должно содержать:</w:t>
      </w:r>
    </w:p>
    <w:p>
      <w:pPr>
        <w:spacing w:after="0" w:line="240" w:lineRule="auto"/>
        <w:ind w:firstLine="540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  <w:t>1) обоснование необходимости предоставления субсидии;</w:t>
      </w:r>
    </w:p>
    <w:p>
      <w:pPr>
        <w:spacing w:after="0" w:line="240" w:lineRule="auto"/>
        <w:ind w:firstLine="540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  <w:t>2) прогноз ожидаемого исполнения бюджета муниципального образования по форме, утверждаемой администрацией;</w:t>
      </w:r>
    </w:p>
    <w:p>
      <w:pPr>
        <w:spacing w:after="0" w:line="240" w:lineRule="auto"/>
        <w:ind w:firstLine="540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  <w:t>3) расчет объема средств, необходимого для финансового обеспечения расходных обязательств, возникающих при выполнении соответствующего полномочия органа местного самоуправления по решению вопросов местного значения;</w:t>
      </w:r>
    </w:p>
    <w:p>
      <w:pPr>
        <w:spacing w:after="0" w:line="240" w:lineRule="auto"/>
        <w:ind w:firstLine="540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  <w:t>4) объем средств, предусмотренный в бюджете муниципального образования для финансового обеспечения расходных обязательств, возникающих при выполнении соответствующего полномочия органа местного самоуправления по решению вопросов местного значения.</w:t>
      </w:r>
    </w:p>
    <w:p>
      <w:pPr>
        <w:spacing w:after="0" w:line="240" w:lineRule="auto"/>
        <w:ind w:firstLine="540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4. Администрация в течение 20 рабочих дней со дня регистрации рассматривает обращение и готовит решение Совета депутатов </w:t>
      </w:r>
      <w:r>
        <w:rPr>
          <w:rFonts w:hint="default"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 xml:space="preserve">Орловского сельсовета Кыштовского района Новосибирской области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(далее – решение) о внесении изменений в решение о бюджете в части утверждения случаев предоставления, объема и распределения субсидии или мотивированный отказ по следующим причинам:</w:t>
      </w:r>
    </w:p>
    <w:p>
      <w:pPr>
        <w:spacing w:after="0" w:line="240" w:lineRule="auto"/>
        <w:ind w:firstLine="540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  <w:t>1) несоответствие обращения требованиям, установленным пунктом 3 настоящего Порядка;</w:t>
      </w:r>
    </w:p>
    <w:p>
      <w:pPr>
        <w:spacing w:after="0" w:line="240" w:lineRule="auto"/>
        <w:ind w:firstLine="540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  <w:t>2) отсутствие в бюджете достаточного объема собственных налоговых и неналоговых доходов бюджета на предоставление субсидии.</w:t>
      </w:r>
    </w:p>
    <w:p>
      <w:pPr>
        <w:spacing w:after="0" w:line="240" w:lineRule="auto"/>
        <w:ind w:firstLine="540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5. В случае принятия Советом депутатов </w:t>
      </w:r>
      <w:r>
        <w:rPr>
          <w:rFonts w:hint="default"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>Орловского сельсовета Кыштовского района Новосибирской области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решения о внесении изменений в решение о бюджете в части утверждения случаев предоставления, объема и распределения субсидии администрация в течение 10 рабочих дней направляет проект соглашения в администрацию соответствующего муниципального образования.</w:t>
      </w:r>
    </w:p>
    <w:p>
      <w:pPr>
        <w:spacing w:after="0" w:line="240" w:lineRule="auto"/>
        <w:ind w:firstLine="540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  <w:t>6. В случае принятия решения о заключении соглашения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 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  <w:t>администрация соответствующего муниципального образования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 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  <w:t>направляет в администрацию два подписанных экземпляра соглашения.</w:t>
      </w:r>
    </w:p>
    <w:p>
      <w:pPr>
        <w:spacing w:after="0" w:line="240" w:lineRule="auto"/>
        <w:ind w:firstLine="540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  <w:t>7. Администрация в течение пяти рабочих дней со дня получения соглашения обеспечивает его подписание и возвращает в администрацию соответствующего муниципального образования один экземпляр подписанного соглашения.</w:t>
      </w:r>
    </w:p>
    <w:p>
      <w:pPr>
        <w:spacing w:after="0" w:line="240" w:lineRule="auto"/>
        <w:ind w:firstLine="540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  <w:t>8. Соглашение считается заключенным после его подписания обеими сторонами и действует с даты, предусмотренной соглашением.</w:t>
      </w:r>
    </w:p>
    <w:p>
      <w:pPr>
        <w:spacing w:after="0" w:line="240" w:lineRule="auto"/>
        <w:ind w:firstLine="540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  <w:t>9. Соглашение в обязательном порядке должно содержать:</w:t>
      </w:r>
    </w:p>
    <w:p>
      <w:pPr>
        <w:spacing w:after="0" w:line="240" w:lineRule="auto"/>
        <w:ind w:firstLine="540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  <w:t>1) перечень документов, являющихся основанием для предоставления субсидии;</w:t>
      </w:r>
    </w:p>
    <w:p>
      <w:pPr>
        <w:spacing w:after="0" w:line="240" w:lineRule="auto"/>
        <w:ind w:firstLine="540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  <w:t>2) цели и условия предоставления субсидии;</w:t>
      </w:r>
    </w:p>
    <w:p>
      <w:pPr>
        <w:spacing w:after="0" w:line="240" w:lineRule="auto"/>
        <w:ind w:firstLine="540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  <w:t>3) сроки и формы представления отчетности о расходовании средств субсидии;</w:t>
      </w:r>
    </w:p>
    <w:p>
      <w:pPr>
        <w:spacing w:after="0" w:line="240" w:lineRule="auto"/>
        <w:ind w:firstLine="540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  <w:t>4) график перечисления субсидии;</w:t>
      </w:r>
    </w:p>
    <w:p>
      <w:pPr>
        <w:spacing w:after="0" w:line="240" w:lineRule="auto"/>
        <w:ind w:firstLine="540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  <w:t>5) срок представления подтверждения в виде выписки из муниципального нормативного правового акта, предусматривающего наличие в местном бюджете бюджетных ассигнований на исполнение расходных обязательств муниципального образования, возникающих при реализации соответствующих мероприятий;</w:t>
      </w:r>
    </w:p>
    <w:p>
      <w:pPr>
        <w:spacing w:after="0" w:line="240" w:lineRule="auto"/>
        <w:ind w:firstLine="540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  <w:t>6) уровень софинансирования за счет средств бюджета муниципального образования – получателя субсидии.</w:t>
      </w:r>
    </w:p>
    <w:p>
      <w:pPr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СОВЕТ ДЕПУТАТОВ 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ОРЛОВСКОГО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 СЕЛЬСОВЕТА</w:t>
      </w:r>
    </w:p>
    <w:p>
      <w:pPr>
        <w:tabs>
          <w:tab w:val="left" w:pos="7980"/>
        </w:tabs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КЫШТОВСКОГО РАЙОНА НОВОСИБИРСКОЙ ОБЛАСТИ</w:t>
      </w:r>
    </w:p>
    <w:p>
      <w:pPr>
        <w:tabs>
          <w:tab w:val="left" w:pos="7980"/>
        </w:tabs>
        <w:ind w:left="360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(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пятого</w:t>
      </w:r>
      <w:r>
        <w:rPr>
          <w:rFonts w:hint="default" w:ascii="Times New Roman" w:hAnsi="Times New Roman" w:cs="Times New Roman"/>
          <w:sz w:val="24"/>
          <w:szCs w:val="24"/>
        </w:rPr>
        <w:t xml:space="preserve"> созыва)</w:t>
      </w:r>
    </w:p>
    <w:p>
      <w:pPr>
        <w:tabs>
          <w:tab w:val="left" w:pos="7980"/>
        </w:tabs>
        <w:ind w:left="360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РЕШЕНИЕ </w:t>
      </w:r>
    </w:p>
    <w:p>
      <w:pPr>
        <w:tabs>
          <w:tab w:val="left" w:pos="7980"/>
        </w:tabs>
        <w:ind w:left="360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(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пятьдесят четвертой </w:t>
      </w:r>
      <w:r>
        <w:rPr>
          <w:rFonts w:hint="default" w:ascii="Times New Roman" w:hAnsi="Times New Roman" w:cs="Times New Roman"/>
          <w:sz w:val="24"/>
          <w:szCs w:val="24"/>
        </w:rPr>
        <w:t>сессии)</w:t>
      </w:r>
    </w:p>
    <w:p>
      <w:pPr>
        <w:tabs>
          <w:tab w:val="left" w:pos="7980"/>
        </w:tabs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от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27.04.</w:t>
      </w:r>
      <w:r>
        <w:rPr>
          <w:rFonts w:hint="default" w:ascii="Times New Roman" w:hAnsi="Times New Roman" w:cs="Times New Roman"/>
          <w:sz w:val="24"/>
          <w:szCs w:val="24"/>
        </w:rPr>
        <w:t xml:space="preserve">2020г.                      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д. Орловка</w:t>
      </w:r>
      <w:r>
        <w:rPr>
          <w:rFonts w:hint="default" w:ascii="Times New Roman" w:hAnsi="Times New Roman" w:cs="Times New Roman"/>
          <w:sz w:val="24"/>
          <w:szCs w:val="24"/>
        </w:rPr>
        <w:t xml:space="preserve">                                              №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3</w:t>
      </w:r>
    </w:p>
    <w:p>
      <w:pPr>
        <w:tabs>
          <w:tab w:val="left" w:pos="7980"/>
        </w:tabs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tabs>
          <w:tab w:val="left" w:pos="7980"/>
        </w:tabs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Об утверждении Порядка принятия решения о применении к отдельным лицам, замещающим муниципальные должности в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Орловском</w:t>
      </w:r>
      <w:r>
        <w:rPr>
          <w:rFonts w:hint="default" w:ascii="Times New Roman" w:hAnsi="Times New Roman" w:cs="Times New Roman"/>
          <w:sz w:val="24"/>
          <w:szCs w:val="24"/>
        </w:rPr>
        <w:t xml:space="preserve"> сельсовете Кыштовского района Новосибирской области,  мер ответственности, предусмотренных частью 7.3-1 статьи 40 Федерального закона от 06.102003 №131 «Об общих принципах организации местного самоуправления</w:t>
      </w:r>
    </w:p>
    <w:p>
      <w:pPr>
        <w:tabs>
          <w:tab w:val="left" w:pos="7980"/>
        </w:tabs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 Российской Федерации»</w:t>
      </w:r>
    </w:p>
    <w:p>
      <w:pPr>
        <w:tabs>
          <w:tab w:val="left" w:pos="7980"/>
        </w:tabs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В соответствии с частью 7.3-2 статьи 40 Федерального закона от 06.102003 №131 «Об общих принципах организации местного самоуправления в Российской Федерации» статьей 8.1 Закона Новосибирской области от 10.11.2017 №216-ОЗ «Об отдельных вопросах, связанных с исполнением гражданами, претендующими на замещение должности главы местной администрации по контракту, муниципальной должности, и лицами замещающими должность главы местной администрации обязанности  по контракту, муниципальные должности, обязанности по предоставлению сведений о доходах, расходах, об имуществе и обязательствах имущественного характера, и о внесении изменений в отдельные законы Новосибирской области», руководствуясь Уставом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Орловского</w:t>
      </w:r>
      <w:r>
        <w:rPr>
          <w:rFonts w:hint="default" w:ascii="Times New Roman" w:hAnsi="Times New Roman" w:cs="Times New Roman"/>
          <w:sz w:val="24"/>
          <w:szCs w:val="24"/>
        </w:rPr>
        <w:t xml:space="preserve"> сельсовета Кыштовского района Новосибирской области, Совет депутатов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Орловского</w:t>
      </w:r>
      <w:r>
        <w:rPr>
          <w:rFonts w:hint="default" w:ascii="Times New Roman" w:hAnsi="Times New Roman" w:cs="Times New Roman"/>
          <w:sz w:val="24"/>
          <w:szCs w:val="24"/>
        </w:rPr>
        <w:t xml:space="preserve"> сельсовета Кыштовского района Новосибирской области</w:t>
      </w:r>
    </w:p>
    <w:p>
      <w:pPr>
        <w:tabs>
          <w:tab w:val="left" w:pos="7980"/>
        </w:tabs>
        <w:ind w:firstLine="567"/>
        <w:jc w:val="both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РЕШИЛ:</w:t>
      </w:r>
    </w:p>
    <w:p>
      <w:pPr>
        <w:tabs>
          <w:tab w:val="left" w:pos="7980"/>
        </w:tabs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1.Утвердить прилагаемый Порядок принятия решения о применении к отдельным лицам, замещающим муниципальные должности в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Орловском</w:t>
      </w:r>
      <w:r>
        <w:rPr>
          <w:rFonts w:hint="default" w:ascii="Times New Roman" w:hAnsi="Times New Roman" w:cs="Times New Roman"/>
          <w:sz w:val="24"/>
          <w:szCs w:val="24"/>
        </w:rPr>
        <w:t xml:space="preserve"> сельсовете Кыштовского района Новосибирской области, мер ответственности, предусмотренных  частью 7.3-1 статьи 40 Федерального закона  от 06.102003 №131 «Об общих принципах организации местного самоуправления в Российской Федерации».</w:t>
      </w:r>
    </w:p>
    <w:p>
      <w:pPr>
        <w:tabs>
          <w:tab w:val="left" w:pos="7980"/>
        </w:tabs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2.Опубликовать настоящее решение в периодическом печатном издании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«Орловский Вестник»</w:t>
      </w:r>
      <w:r>
        <w:rPr>
          <w:rFonts w:hint="default" w:ascii="Times New Roman" w:hAnsi="Times New Roman" w:cs="Times New Roman"/>
          <w:sz w:val="24"/>
          <w:szCs w:val="24"/>
        </w:rPr>
        <w:t xml:space="preserve">  и разместить на официальном сайте администрации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Орловского</w:t>
      </w:r>
      <w:r>
        <w:rPr>
          <w:rFonts w:hint="default" w:ascii="Times New Roman" w:hAnsi="Times New Roman" w:cs="Times New Roman"/>
          <w:sz w:val="24"/>
          <w:szCs w:val="24"/>
        </w:rPr>
        <w:t xml:space="preserve"> сельсовета Кыштовского района Новосибирской области.</w:t>
      </w:r>
    </w:p>
    <w:p>
      <w:pPr>
        <w:tabs>
          <w:tab w:val="left" w:pos="7980"/>
        </w:tabs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3. Настоящее решение вступает в силу со дня его официального опубликования и распространяет свое действие на правоотношения, урегулированные настоящим Порядком возникшие с 09.12.2019. </w:t>
      </w:r>
    </w:p>
    <w:p>
      <w:pPr>
        <w:tabs>
          <w:tab w:val="left" w:pos="7980"/>
        </w:tabs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Председатель Совета депутатов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Орловского</w:t>
      </w:r>
      <w:r>
        <w:rPr>
          <w:rFonts w:hint="default" w:ascii="Times New Roman" w:hAnsi="Times New Roman" w:cs="Times New Roman"/>
          <w:sz w:val="24"/>
          <w:szCs w:val="24"/>
        </w:rPr>
        <w:t xml:space="preserve"> сельсовета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Т.А. Черепкова</w:t>
      </w:r>
    </w:p>
    <w:p>
      <w:pPr>
        <w:tabs>
          <w:tab w:val="left" w:pos="7980"/>
        </w:tabs>
        <w:jc w:val="both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</w:rPr>
        <w:t>ПОРЯДОК</w:t>
      </w:r>
    </w:p>
    <w:p>
      <w:pPr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Принятия решения о применении к отдельным  лицам, замещающим муниципальные должности в 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Орловском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 сельсовете Кыштовского района Новосибирской области, мер ответственности, предусмотренных частью 7.3-1 статьи 40 Федерального закона от 06.10.2003 №131 «Об общих принципах организации местного самоуправления в Российской Федерации»</w:t>
      </w:r>
    </w:p>
    <w:p>
      <w:pPr>
        <w:numPr>
          <w:ilvl w:val="0"/>
          <w:numId w:val="4"/>
        </w:numPr>
        <w:ind w:left="0"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Настоящий порядок определяет процедуру принятия решения о применении к главе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Орловского</w:t>
      </w:r>
      <w:r>
        <w:rPr>
          <w:rFonts w:hint="default" w:ascii="Times New Roman" w:hAnsi="Times New Roman" w:cs="Times New Roman"/>
          <w:sz w:val="24"/>
          <w:szCs w:val="24"/>
        </w:rPr>
        <w:t xml:space="preserve"> сельсовета Кыштовского района Новосибирской области, депутату Совета депутатов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Орловского </w:t>
      </w:r>
      <w:r>
        <w:rPr>
          <w:rFonts w:hint="default" w:ascii="Times New Roman" w:hAnsi="Times New Roman" w:cs="Times New Roman"/>
          <w:sz w:val="24"/>
          <w:szCs w:val="24"/>
        </w:rPr>
        <w:t>сельсовета Кыштовского района Новосибирской области, исполняющего свои  полномочия на постоянной или непостоянной основе, члену выборного органа местного самоуправления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Орловского</w:t>
      </w:r>
      <w:r>
        <w:rPr>
          <w:rFonts w:hint="default" w:ascii="Times New Roman" w:hAnsi="Times New Roman" w:cs="Times New Roman"/>
          <w:sz w:val="24"/>
          <w:szCs w:val="24"/>
        </w:rPr>
        <w:t xml:space="preserve"> сельсовета Кыштовского района Новосибирской области, (далее вместе – лицо, замещающее муниципальную должность; лица, замещающие муниципальную должность), представившим недостоверные или неполные сведения о своих доходах, расходах, об имуществе и обязательствах имущественного характера, а так же сведения о доходах, расходах об имуществе и обязательствах имущественного характера своих супруги (супруга) и несовершеннолетних детей (далее – сведения о доходах), если искажение этих сведений является несущественным, мер ответственности, предусмотренных частью 7.3-1 статьи 40 Федерального закона от 06.10.2003 №131-ФЗ «Об общих принципах организации местного самоуправления в Российской Федерации» (далее - меры ответственности).</w:t>
      </w:r>
    </w:p>
    <w:p>
      <w:pPr>
        <w:numPr>
          <w:ilvl w:val="0"/>
          <w:numId w:val="4"/>
        </w:numPr>
        <w:ind w:left="0"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Решение о применении меры ответственности к лицу, замещающему муниципальную должность, за предоставление недостоверных и неполных сведений о доходах, если искажение этих сведений является несущественным, (далее – решение о применении меры ответственности) принимается Советом депутатов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Орловского</w:t>
      </w:r>
      <w:r>
        <w:rPr>
          <w:rFonts w:hint="default" w:ascii="Times New Roman" w:hAnsi="Times New Roman" w:cs="Times New Roman"/>
          <w:sz w:val="24"/>
          <w:szCs w:val="24"/>
        </w:rPr>
        <w:t xml:space="preserve"> сельсовета Кыштовского района Новосибирской области (далее - Совет депутатов муниципального образования).</w:t>
      </w:r>
    </w:p>
    <w:p>
      <w:pPr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3. Основанием для рассмотрения вопроса о принятии решения о применении меры ответственности является информация Губернатора Новосибирской области, поступившая в Совет депутатов муниципального образования в   соответствии с частью 2  статьи 8.1 Закона Новосибирской области от 10.11.2017 №216-ОЗ «Об отдельных вопросах, связанных с исполнением гражданами, претендующими на замещение должности главы местной администрации по контракту, муниципальной должности, и лицами замещающими должность главы местной администрации обязанности  по контракту, муниципальные должности, обязанности по предоставлению сведений о доходах, расходах, об имуществе и обязательствах имущественного характера, и о внесении изменений в отдельные законы Новосибирской области» (далее – Закон Новосибирской области №216-ОЗ).</w:t>
      </w:r>
    </w:p>
    <w:p>
      <w:pPr>
        <w:numPr>
          <w:ilvl w:val="0"/>
          <w:numId w:val="5"/>
        </w:numPr>
        <w:ind w:left="0"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Настоящий Порядок не применяется при рассмотрении Советом депутатов муниципального образования актов прокурорского  реагирования и /или судебных решений, содержащих информацию выявления фактов недостоверности или неполноты сведений о доходах, представленных лицами, замещающими муниципальные должности.</w:t>
      </w:r>
    </w:p>
    <w:p>
      <w:pPr>
        <w:numPr>
          <w:ilvl w:val="0"/>
          <w:numId w:val="5"/>
        </w:numPr>
        <w:ind w:left="0"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Информация Губернатора Новосибирской области, указанная в пункте 3 настоящего Порядка, не позднее рабочего дня, следующего за днем ее поступления, регистрируется в порядке, предусмотренном Советом депутатов муниципального образования.    </w:t>
      </w:r>
    </w:p>
    <w:p>
      <w:pPr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В течение трех рабочих дней со дня регистрации информация Губернатора Новосибирской области,  указанная в пункте 3 настоящего Порядка, направляется в комиссию по соблюдению лицами, замещающими муниципальные должности, ограничений, запретов и исполнению ими обязанностей, установленных законодательством Российской Федерации, в 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Орловском</w:t>
      </w:r>
      <w:r>
        <w:rPr>
          <w:rFonts w:hint="default" w:ascii="Times New Roman" w:hAnsi="Times New Roman" w:cs="Times New Roman"/>
          <w:sz w:val="24"/>
          <w:szCs w:val="24"/>
        </w:rPr>
        <w:t xml:space="preserve"> сельсовете Кыштовского района Новосибирской области  (далее - комиссия) для предварительного рассмотрения и выработки рекомендаций по вопросу принятия решения о применении меры ответственности.</w:t>
      </w:r>
    </w:p>
    <w:p>
      <w:pPr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Заседание комиссии проводится в течение пятнадцати рабочих дней со дня поступления в комиссию информации Губернатора Новосибирской области, указанной в пункте 3 настоящего Порядка.</w:t>
      </w:r>
    </w:p>
    <w:p>
      <w:pPr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При рассмотрении комиссией информации Губернатора Новосибирской области, указанной в пункте 3 настоящего Порядка, лицу, замещающему муниципальную должность, по факту (фактам) недостоверности или неполноты сведений о доходах обеспечивается возможность дачи устных и/или письменных объяснений, представления дополнительных документов и материалов, присутствия на заседании комиссии.                                                                                       </w:t>
      </w:r>
    </w:p>
    <w:p>
      <w:pPr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По результатам заседания комиссии составляется протокол, содержащий рекомендации Совету депутатов муниципального образования о 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 xml:space="preserve"> применении к лицу, замещающему муниципальную должность, конкретной меры ответственности.</w:t>
      </w:r>
    </w:p>
    <w:p>
      <w:pPr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 течение трех рабочих дней со дня проведения заседания комиссии протокол (решение комиссии) направляется председателю Совета депутатов муниципального образования для включения в повестку дня заседания Совета депутатов муниципального образования вопроса, касающегося принятия  решения о применения меры ответственности.</w:t>
      </w:r>
    </w:p>
    <w:p>
      <w:pPr>
        <w:numPr>
          <w:ilvl w:val="0"/>
          <w:numId w:val="5"/>
        </w:numPr>
        <w:ind w:left="0"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Заседание Совета депутатов муниципального образования проводится в течение тридцати рабочих дней со дня заседания комиссии, но не  позднее 6 месяцев со дня поступления информации Губернатора Новосибирской области, указанной в пункте 3 настоящего Порядка, не считая периода временной нетрудоспособности лица, замещающего муниципальную должность, в отношении которого рассматривается вопрос о применении меры ответственности, а также периода пребывания его в отпуске.</w:t>
      </w:r>
    </w:p>
    <w:p>
      <w:pPr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Лицо,  замещающее муниципальную должность, в отношении которого Советом депутатов муниципального образования рассматривается вопрос о принятии решения о применении меры ответственности, не позднее трех рабочих дней до дня заседания Совета депутатов муниципального образования  письменно уведомляется о дате, времени и месте рассмотрения в отношении него данного вопроса.</w:t>
      </w:r>
    </w:p>
    <w:p>
      <w:pPr>
        <w:numPr>
          <w:ilvl w:val="0"/>
          <w:numId w:val="5"/>
        </w:numPr>
        <w:ind w:left="0"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Рассмотрение Советом депутатов муниципального образования вопроса о принятии решения о применении меры ответственности проводится в присутствии лица, замещающего муниципальную должность, в отношении которого рассматривается данный вопрос.</w:t>
      </w:r>
    </w:p>
    <w:p>
      <w:pPr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Заседание Совета депутатов муниципального образования может проводиться в отсутствие лица, замещающего муниципальную должность, в случае поступления от него письменного обращения о намерении лично не присутствовать, а также в случае неявки при надлежащем способе его уведомления.</w:t>
      </w:r>
    </w:p>
    <w:p>
      <w:pPr>
        <w:numPr>
          <w:ilvl w:val="0"/>
          <w:numId w:val="5"/>
        </w:numPr>
        <w:ind w:left="0"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При принятии решения о применении меры ответственности учитываются:</w:t>
      </w:r>
    </w:p>
    <w:p>
      <w:pPr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характер и тяжесть допущенного нарушения при представлении сведений о доходах;</w:t>
      </w:r>
    </w:p>
    <w:p>
      <w:pPr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обстоятельства, при которых допущено нарушение;</w:t>
      </w:r>
    </w:p>
    <w:p>
      <w:pPr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наличие смягчающих или отягчающих обстоятельств;</w:t>
      </w:r>
    </w:p>
    <w:p>
      <w:pPr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степень вины лица, замещающего муниципальную должность;</w:t>
      </w:r>
    </w:p>
    <w:p>
      <w:pPr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принятие лицом, замещающим муниципальную должность, ранее мер, направленных на предотвращение совершения им нарушения; </w:t>
      </w:r>
    </w:p>
    <w:p>
      <w:pPr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иные обстоятельства, свидетельствующие о характере и тяжести совершенного нарушения;</w:t>
      </w:r>
    </w:p>
    <w:p>
      <w:pPr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соблюдение лицом, замещающим муниципальную должность, ограничений, запретов, исполнение других обязанностей, которые установлены федеральными законами от 25.12.2008 № 273 – ФЗ «О противодействии коррупции», от 03.12.2012 №230-ФЗ «О контроле за соответствием расходов лиц, замещающих государственные должности, и иных лиц их доходам», от 07.05.2013 №79 – 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инструментами».</w:t>
      </w:r>
    </w:p>
    <w:p>
      <w:pPr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К лицу, замещающему муниципальную должность, представившему недостоверные или неполные сведения о доходах, если искажение этих сведений является несущественным, могут быть применены следующие меры ответственности:</w:t>
      </w:r>
    </w:p>
    <w:p>
      <w:pPr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1) предупреждение;</w:t>
      </w:r>
    </w:p>
    <w:p>
      <w:pPr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2) освобождение депутата Совета депутатов муниципального образования, члена выборного органа местного самоуправления от должности в Совете депутатов муниципального образования   выборном  органе местного самоуправления  с лишением права занимать должности в Совете депутатов муниципального образования, органе местного самоуправления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Орловского</w:t>
      </w:r>
      <w:r>
        <w:rPr>
          <w:rFonts w:hint="default" w:ascii="Times New Roman" w:hAnsi="Times New Roman" w:cs="Times New Roman"/>
          <w:sz w:val="24"/>
          <w:szCs w:val="24"/>
        </w:rPr>
        <w:t xml:space="preserve"> сельсовета Кыштовского района Новосибирской области до прекращения срока его полномочий;</w:t>
      </w:r>
    </w:p>
    <w:p>
      <w:pPr>
        <w:tabs>
          <w:tab w:val="left" w:pos="7980"/>
        </w:tabs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>
      <w:pPr>
        <w:tabs>
          <w:tab w:val="left" w:pos="7980"/>
        </w:tabs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4) запрет занимать должности в Совете депутатов муниципального образования, выборном органе местного самоуправления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Орловского</w:t>
      </w:r>
      <w:r>
        <w:rPr>
          <w:rFonts w:hint="default" w:ascii="Times New Roman" w:hAnsi="Times New Roman" w:cs="Times New Roman"/>
          <w:sz w:val="24"/>
          <w:szCs w:val="24"/>
        </w:rPr>
        <w:t xml:space="preserve"> сельсовета Кыштовского района Новосибирской области до прекращения срока его полномочий.</w:t>
      </w:r>
    </w:p>
    <w:p>
      <w:pPr>
        <w:tabs>
          <w:tab w:val="left" w:pos="7980"/>
        </w:tabs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5) запрет исполнять полномочия на постоянной основе до прекращения срока его полномочий.</w:t>
      </w:r>
    </w:p>
    <w:p>
      <w:pPr>
        <w:tabs>
          <w:tab w:val="left" w:pos="7980"/>
        </w:tabs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К депутату Совета депутатов муниципального образования могут  быть применены меры ответственности, указанные в подпунктах 1-5 настоящего пункта.</w:t>
      </w:r>
    </w:p>
    <w:p>
      <w:pPr>
        <w:tabs>
          <w:tab w:val="left" w:pos="7980"/>
        </w:tabs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К главе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Орловского</w:t>
      </w:r>
      <w:r>
        <w:rPr>
          <w:rFonts w:hint="default" w:ascii="Times New Roman" w:hAnsi="Times New Roman" w:cs="Times New Roman"/>
          <w:sz w:val="24"/>
          <w:szCs w:val="24"/>
        </w:rPr>
        <w:t xml:space="preserve"> сельсовета Кыштовского района Новосибирской области, </w:t>
      </w:r>
      <w:r>
        <w:rPr>
          <w:rFonts w:hint="default" w:ascii="Times New Roman" w:hAnsi="Times New Roman" w:cs="Times New Roman"/>
          <w:i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может быть  применена мера ответственности, предусмотренная подпунктом 1 настоящего пункта.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hint="default" w:ascii="Times New Roman" w:hAnsi="Times New Roman" w:cs="Times New Roman"/>
          <w:i/>
          <w:sz w:val="24"/>
          <w:szCs w:val="24"/>
        </w:rPr>
        <w:t xml:space="preserve"> </w:t>
      </w:r>
    </w:p>
    <w:p>
      <w:pPr>
        <w:tabs>
          <w:tab w:val="left" w:pos="7980"/>
        </w:tabs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9. Решение Совета депутатов муниципального образования  о применении  меры ответственности принимается в порядке, установленном Регламентом Совета депутатов муниципального образования, открытым голосованием большинством голосов от числа присутствующих на заседании депутатов.</w:t>
      </w:r>
    </w:p>
    <w:p>
      <w:pPr>
        <w:tabs>
          <w:tab w:val="left" w:pos="7980"/>
        </w:tabs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Депутат, в отношении которого рассматривается вопрос, в голосовании не участвует. </w:t>
      </w:r>
    </w:p>
    <w:p>
      <w:pPr>
        <w:tabs>
          <w:tab w:val="left" w:pos="7980"/>
        </w:tabs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Председательствующий на заседании Совета депутатов муниципального образования, в отношении которого рассматривается  вопрос, обязан до начала рассмотрения передать ведение заседания на весь период рассмотрения вопроса другому лицу в порядке, установленном Регламентом  Совета депутатов муниципального образования.</w:t>
      </w:r>
    </w:p>
    <w:p>
      <w:pPr>
        <w:tabs>
          <w:tab w:val="left" w:pos="7980"/>
        </w:tabs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10.Решение Совета депутатов  муниципального образования,  указанное в пункте 9 настоящего Порядка должно содержать:</w:t>
      </w:r>
    </w:p>
    <w:p>
      <w:pPr>
        <w:tabs>
          <w:tab w:val="left" w:pos="7980"/>
        </w:tabs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а) фамилию, имя, отчество (последнее – при наличии) лица, замещающего муниципальную должность, в отношении которого принято решение;</w:t>
      </w:r>
    </w:p>
    <w:p>
      <w:pPr>
        <w:tabs>
          <w:tab w:val="left" w:pos="7980"/>
        </w:tabs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б) наименование муниципальной должности лица, в отношении которого принято решение;</w:t>
      </w:r>
    </w:p>
    <w:p>
      <w:pPr>
        <w:tabs>
          <w:tab w:val="left" w:pos="7980"/>
        </w:tabs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в) реквизиты информации Губернатора Новосибирской области, указанной в пункте 3 настоящего Порядка;</w:t>
      </w:r>
    </w:p>
    <w:p>
      <w:pPr>
        <w:tabs>
          <w:tab w:val="left" w:pos="7980"/>
        </w:tabs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г) конкретную меру ответственности с обоснованием ее применения и указанием на основания – часть 7.3-1статьи 40 Федерального закона от 06.10.2003 №131-ФЗ «Об общих принципах организации местного самоуправления в Российской Федерации», статью 8.1 Закона Новосибирской области от 10.11.2017 №216-ОЗ;</w:t>
      </w:r>
    </w:p>
    <w:p>
      <w:pPr>
        <w:tabs>
          <w:tab w:val="left" w:pos="7980"/>
        </w:tabs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д) срок действия меры ответственности (при наличии).</w:t>
      </w:r>
    </w:p>
    <w:p>
      <w:pPr>
        <w:tabs>
          <w:tab w:val="left" w:pos="7980"/>
        </w:tabs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11. Копия решения Совета депутатов муниципального образования, указанного в пункте 9 настоящего Порядка, с соблюдением законодательства Российской Федерации о персональных данных и иной охраняемой законе тайне:</w:t>
      </w:r>
    </w:p>
    <w:p>
      <w:pPr>
        <w:tabs>
          <w:tab w:val="left" w:pos="7980"/>
        </w:tabs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1) направляется Губернатору Новосибирской области - в течение пяти рабочих дней со дня его принятия;</w:t>
      </w:r>
    </w:p>
    <w:p>
      <w:pPr>
        <w:tabs>
          <w:tab w:val="left" w:pos="7980"/>
        </w:tabs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2) вручается под роспись лицу, замещающему муниципальную должность - в течение трех рабочих дней со дня его принятия;</w:t>
      </w:r>
    </w:p>
    <w:p>
      <w:pPr>
        <w:tabs>
          <w:tab w:val="left" w:pos="7980"/>
        </w:tabs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12. Лицо, замещающее муниципальную должность, в отношении которого принято решение, указанное в пункте 9 настоящего Порядка, вправе его обжаловать в судебном порядке.</w:t>
      </w:r>
    </w:p>
    <w:p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АДМИНИСТРАЦИЯ </w:t>
      </w:r>
      <w:r>
        <w:rPr>
          <w:rFonts w:ascii="Times New Roman" w:hAnsi="Times New Roman"/>
          <w:b/>
          <w:sz w:val="24"/>
          <w:szCs w:val="24"/>
          <w:lang w:val="ru-RU"/>
        </w:rPr>
        <w:t>ОРЛОВСКОГО</w:t>
      </w:r>
      <w:r>
        <w:rPr>
          <w:rFonts w:ascii="Times New Roman" w:hAnsi="Times New Roman"/>
          <w:b/>
          <w:sz w:val="24"/>
          <w:szCs w:val="24"/>
        </w:rPr>
        <w:t xml:space="preserve"> СЕЛЬСОВЕТА </w:t>
      </w:r>
    </w:p>
    <w:p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КЫШТОВ</w:t>
      </w:r>
      <w:r>
        <w:rPr>
          <w:rFonts w:ascii="Times New Roman" w:hAnsi="Times New Roman"/>
          <w:b/>
          <w:sz w:val="24"/>
          <w:szCs w:val="24"/>
        </w:rPr>
        <w:t>СКОГО  РАЙОНА НОВОСИБИРСКОЙ ОБЛАСТИ</w:t>
      </w: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ПОСТАНОВЛЕНИЕ</w:t>
      </w: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 xml:space="preserve">От  </w:t>
      </w:r>
      <w:r>
        <w:rPr>
          <w:rFonts w:ascii="Times New Roman" w:hAnsi="Times New Roman"/>
          <w:sz w:val="24"/>
          <w:szCs w:val="24"/>
          <w:lang w:val="ru-RU"/>
        </w:rPr>
        <w:t>20.04.</w:t>
      </w:r>
      <w:r>
        <w:rPr>
          <w:rFonts w:ascii="Times New Roman" w:hAnsi="Times New Roman"/>
          <w:sz w:val="24"/>
          <w:szCs w:val="24"/>
        </w:rPr>
        <w:t xml:space="preserve">2020г.                                                        </w:t>
      </w:r>
      <w:r>
        <w:rPr>
          <w:rFonts w:ascii="Times New Roman" w:hAnsi="Times New Roman"/>
          <w:sz w:val="24"/>
          <w:szCs w:val="24"/>
          <w:lang w:val="ru-RU"/>
        </w:rPr>
        <w:t xml:space="preserve">          </w:t>
      </w:r>
      <w:r>
        <w:rPr>
          <w:rFonts w:ascii="Times New Roman" w:hAnsi="Times New Roman"/>
          <w:sz w:val="24"/>
          <w:szCs w:val="24"/>
        </w:rPr>
        <w:t xml:space="preserve">                 №</w:t>
      </w:r>
      <w:r>
        <w:rPr>
          <w:rFonts w:ascii="Times New Roman" w:hAnsi="Times New Roman"/>
          <w:sz w:val="24"/>
          <w:szCs w:val="24"/>
          <w:lang w:val="ru-RU"/>
        </w:rPr>
        <w:t>29</w:t>
      </w:r>
    </w:p>
    <w:p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>
      <w:pPr>
        <w:pStyle w:val="105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 признании утратившим силу постановления администрации </w:t>
      </w:r>
      <w:r>
        <w:rPr>
          <w:sz w:val="24"/>
          <w:szCs w:val="24"/>
          <w:lang w:val="ru-RU"/>
        </w:rPr>
        <w:t>Орловского</w:t>
      </w:r>
      <w:r>
        <w:rPr>
          <w:sz w:val="24"/>
          <w:szCs w:val="24"/>
        </w:rPr>
        <w:t xml:space="preserve"> сельсовета </w:t>
      </w:r>
      <w:r>
        <w:rPr>
          <w:sz w:val="24"/>
          <w:szCs w:val="24"/>
          <w:lang w:val="ru-RU"/>
        </w:rPr>
        <w:t>Кыштов</w:t>
      </w:r>
      <w:r>
        <w:rPr>
          <w:sz w:val="24"/>
          <w:szCs w:val="24"/>
        </w:rPr>
        <w:t xml:space="preserve">ского района Новосибирской области  от </w:t>
      </w:r>
      <w:r>
        <w:rPr>
          <w:sz w:val="24"/>
          <w:szCs w:val="24"/>
          <w:lang w:val="ru-RU"/>
        </w:rPr>
        <w:t>13.03.2020</w:t>
      </w:r>
      <w:r>
        <w:rPr>
          <w:sz w:val="24"/>
          <w:szCs w:val="24"/>
        </w:rPr>
        <w:t xml:space="preserve"> №</w:t>
      </w:r>
      <w:r>
        <w:rPr>
          <w:sz w:val="24"/>
          <w:szCs w:val="24"/>
          <w:lang w:val="ru-RU"/>
        </w:rPr>
        <w:t>20</w:t>
      </w:r>
      <w:r>
        <w:rPr>
          <w:sz w:val="24"/>
          <w:szCs w:val="24"/>
        </w:rPr>
        <w:t xml:space="preserve"> "О введении временного ограничения движения транспортных средств </w:t>
      </w:r>
    </w:p>
    <w:p>
      <w:pPr>
        <w:pStyle w:val="105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по автомобильным дорогам местного значения в границах населенных пунктов </w:t>
      </w:r>
      <w:r>
        <w:rPr>
          <w:sz w:val="24"/>
          <w:szCs w:val="24"/>
          <w:lang w:val="ru-RU"/>
        </w:rPr>
        <w:t>Орловского</w:t>
      </w:r>
      <w:r>
        <w:rPr>
          <w:sz w:val="24"/>
          <w:szCs w:val="24"/>
        </w:rPr>
        <w:t xml:space="preserve"> сельсовета </w:t>
      </w:r>
      <w:r>
        <w:rPr>
          <w:sz w:val="24"/>
          <w:szCs w:val="24"/>
          <w:lang w:val="ru-RU"/>
        </w:rPr>
        <w:t>Кыштов</w:t>
      </w:r>
      <w:r>
        <w:rPr>
          <w:sz w:val="24"/>
          <w:szCs w:val="24"/>
        </w:rPr>
        <w:t>ского района  Новосибирской области в весенний и летний  периоды 2020года"</w:t>
      </w:r>
    </w:p>
    <w:p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>
      <w:pPr>
        <w:pStyle w:val="105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В соответствии с протоколом совещания у Заместителя Председателя Правительства Российской Федерации от 16.03.2020 №МХ-П16-23пр, приказом министерства транспорта и дорожного хозяйства от 09.04.2020 года №54,  администрация </w:t>
      </w:r>
      <w:r>
        <w:rPr>
          <w:sz w:val="24"/>
          <w:szCs w:val="24"/>
          <w:lang w:val="ru-RU"/>
        </w:rPr>
        <w:t>Орловского</w:t>
      </w:r>
      <w:r>
        <w:rPr>
          <w:sz w:val="24"/>
          <w:szCs w:val="24"/>
        </w:rPr>
        <w:t xml:space="preserve"> сельсовета </w:t>
      </w:r>
      <w:r>
        <w:rPr>
          <w:sz w:val="24"/>
          <w:szCs w:val="24"/>
          <w:lang w:val="ru-RU"/>
        </w:rPr>
        <w:t>Кыштов</w:t>
      </w:r>
      <w:r>
        <w:rPr>
          <w:sz w:val="24"/>
          <w:szCs w:val="24"/>
        </w:rPr>
        <w:t xml:space="preserve">ского района Новосибирской области </w:t>
      </w:r>
    </w:p>
    <w:p>
      <w:pPr>
        <w:pStyle w:val="105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ПОСТАНОВЛЯЕТ: </w:t>
      </w:r>
    </w:p>
    <w:p>
      <w:pPr>
        <w:pStyle w:val="105"/>
        <w:numPr>
          <w:ilvl w:val="0"/>
          <w:numId w:val="6"/>
        </w:numPr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Признать утратившим силу постановление администрации </w:t>
      </w:r>
      <w:r>
        <w:rPr>
          <w:sz w:val="24"/>
          <w:szCs w:val="24"/>
          <w:lang w:val="ru-RU"/>
        </w:rPr>
        <w:t>Орловского</w:t>
      </w:r>
      <w:r>
        <w:rPr>
          <w:sz w:val="24"/>
          <w:szCs w:val="24"/>
        </w:rPr>
        <w:t xml:space="preserve"> сельсовета </w:t>
      </w:r>
      <w:r>
        <w:rPr>
          <w:sz w:val="24"/>
          <w:szCs w:val="24"/>
          <w:lang w:val="ru-RU"/>
        </w:rPr>
        <w:t>Кыштов</w:t>
      </w:r>
      <w:r>
        <w:rPr>
          <w:sz w:val="24"/>
          <w:szCs w:val="24"/>
        </w:rPr>
        <w:t xml:space="preserve">ского района Новосибирской области  от </w:t>
      </w:r>
      <w:r>
        <w:rPr>
          <w:sz w:val="24"/>
          <w:szCs w:val="24"/>
          <w:lang w:val="ru-RU"/>
        </w:rPr>
        <w:t>13.03.2020</w:t>
      </w:r>
      <w:r>
        <w:rPr>
          <w:sz w:val="24"/>
          <w:szCs w:val="24"/>
        </w:rPr>
        <w:t xml:space="preserve"> №</w:t>
      </w:r>
      <w:r>
        <w:rPr>
          <w:sz w:val="24"/>
          <w:szCs w:val="24"/>
          <w:lang w:val="ru-RU"/>
        </w:rPr>
        <w:t>20</w:t>
      </w:r>
      <w:r>
        <w:rPr>
          <w:sz w:val="24"/>
          <w:szCs w:val="24"/>
        </w:rPr>
        <w:t xml:space="preserve"> "О введении временного ограничения движения транспортных средств по автомобильным дорогам местного значения в границах населенных пунктов </w:t>
      </w:r>
      <w:r>
        <w:rPr>
          <w:sz w:val="24"/>
          <w:szCs w:val="24"/>
          <w:lang w:val="ru-RU"/>
        </w:rPr>
        <w:t>Орловского</w:t>
      </w:r>
      <w:r>
        <w:rPr>
          <w:sz w:val="24"/>
          <w:szCs w:val="24"/>
        </w:rPr>
        <w:t xml:space="preserve"> сельсовета </w:t>
      </w:r>
      <w:r>
        <w:rPr>
          <w:sz w:val="24"/>
          <w:szCs w:val="24"/>
          <w:lang w:val="ru-RU"/>
        </w:rPr>
        <w:t>Кыштов</w:t>
      </w:r>
      <w:r>
        <w:rPr>
          <w:sz w:val="24"/>
          <w:szCs w:val="24"/>
        </w:rPr>
        <w:t xml:space="preserve">ского района  Новосибирской области в весенний и летний  периоды 2020года". </w:t>
      </w:r>
    </w:p>
    <w:p>
      <w:pPr>
        <w:pStyle w:val="105"/>
        <w:numPr>
          <w:ilvl w:val="0"/>
          <w:numId w:val="6"/>
        </w:numPr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Опубликовать данное постановление в </w:t>
      </w:r>
      <w:r>
        <w:rPr>
          <w:sz w:val="24"/>
          <w:szCs w:val="24"/>
          <w:lang w:val="ru-RU"/>
        </w:rPr>
        <w:t>периодическом печатном издании</w:t>
      </w:r>
      <w:r>
        <w:rPr>
          <w:sz w:val="24"/>
          <w:szCs w:val="24"/>
        </w:rPr>
        <w:t xml:space="preserve"> «</w:t>
      </w:r>
      <w:r>
        <w:rPr>
          <w:sz w:val="24"/>
          <w:szCs w:val="24"/>
          <w:lang w:val="ru-RU"/>
        </w:rPr>
        <w:t>Орловский Вестник</w:t>
      </w:r>
      <w:r>
        <w:rPr>
          <w:sz w:val="24"/>
          <w:szCs w:val="24"/>
        </w:rPr>
        <w:t xml:space="preserve">», а также разместить на официальном сайте </w:t>
      </w:r>
      <w:r>
        <w:rPr>
          <w:sz w:val="24"/>
          <w:szCs w:val="24"/>
          <w:lang w:val="ru-RU"/>
        </w:rPr>
        <w:t>Орловского</w:t>
      </w:r>
      <w:r>
        <w:rPr>
          <w:sz w:val="24"/>
          <w:szCs w:val="24"/>
        </w:rPr>
        <w:t xml:space="preserve"> сельсовета </w:t>
      </w:r>
      <w:r>
        <w:rPr>
          <w:sz w:val="24"/>
          <w:szCs w:val="24"/>
          <w:lang w:val="ru-RU"/>
        </w:rPr>
        <w:t>Кыштов</w:t>
      </w:r>
      <w:r>
        <w:rPr>
          <w:sz w:val="24"/>
          <w:szCs w:val="24"/>
        </w:rPr>
        <w:t>ского района Новосибирской области в сети "Интернет".</w:t>
      </w:r>
    </w:p>
    <w:p>
      <w:pPr>
        <w:pStyle w:val="105"/>
        <w:numPr>
          <w:ilvl w:val="0"/>
          <w:numId w:val="6"/>
        </w:numPr>
        <w:ind w:left="0" w:firstLine="567"/>
        <w:jc w:val="both"/>
        <w:rPr>
          <w:sz w:val="28"/>
          <w:szCs w:val="28"/>
        </w:rPr>
      </w:pPr>
      <w:r>
        <w:rPr>
          <w:sz w:val="24"/>
          <w:szCs w:val="24"/>
        </w:rPr>
        <w:t>Контроль за исполнением постановления оставляю за собой.</w:t>
      </w:r>
    </w:p>
    <w:p>
      <w:pPr>
        <w:pStyle w:val="105"/>
        <w:numPr>
          <w:ilvl w:val="0"/>
          <w:numId w:val="0"/>
        </w:numPr>
        <w:ind w:left="567" w:leftChars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Глава </w:t>
      </w:r>
      <w:r>
        <w:rPr>
          <w:rFonts w:ascii="Times New Roman" w:hAnsi="Times New Roman"/>
          <w:sz w:val="24"/>
          <w:szCs w:val="24"/>
          <w:lang w:val="ru-RU"/>
        </w:rPr>
        <w:t>Орловского</w:t>
      </w:r>
      <w:r>
        <w:rPr>
          <w:rFonts w:ascii="Times New Roman" w:hAnsi="Times New Roman"/>
          <w:sz w:val="24"/>
          <w:szCs w:val="24"/>
        </w:rPr>
        <w:t xml:space="preserve"> сельсовета </w:t>
      </w:r>
      <w:r>
        <w:rPr>
          <w:sz w:val="24"/>
          <w:szCs w:val="24"/>
          <w:lang w:val="ru-RU"/>
        </w:rPr>
        <w:t>С.С. Криворотов</w:t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  <w:lang w:val="ru-RU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>
        <w:rPr>
          <w:rFonts w:ascii="Times New Roman" w:hAnsi="Times New Roman" w:cs="Times New Roman"/>
          <w:sz w:val="24"/>
          <w:szCs w:val="24"/>
          <w:lang w:val="ru-RU"/>
        </w:rPr>
        <w:t>ОРЛО</w:t>
      </w:r>
      <w:r>
        <w:rPr>
          <w:rFonts w:ascii="Times New Roman" w:hAnsi="Times New Roman" w:cs="Times New Roman"/>
          <w:sz w:val="24"/>
          <w:szCs w:val="24"/>
        </w:rPr>
        <w:t>ВСКОГО СЕЛЬСОВЕТА</w:t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КЫШТОВСКОГО РАЙОНА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НОВОСИБИРСКОЙ ОБЛАСТИ</w:t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</w:t>
      </w:r>
    </w:p>
    <w:p>
      <w:pPr>
        <w:tabs>
          <w:tab w:val="left" w:pos="91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От </w:t>
      </w:r>
      <w:r>
        <w:rPr>
          <w:rFonts w:ascii="Times New Roman" w:hAnsi="Times New Roman" w:cs="Times New Roman"/>
          <w:sz w:val="24"/>
          <w:szCs w:val="24"/>
          <w:lang w:val="ru-RU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.04.2020                         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№  </w:t>
      </w:r>
      <w:r>
        <w:rPr>
          <w:rFonts w:ascii="Times New Roman" w:hAnsi="Times New Roman" w:cs="Times New Roman"/>
          <w:sz w:val="24"/>
          <w:szCs w:val="24"/>
          <w:lang w:val="ru-RU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>
      <w:pPr>
        <w:pStyle w:val="11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tLeast"/>
        <w:ind w:left="269" w:leftChars="96" w:right="850" w:firstLine="6" w:firstLineChars="0"/>
        <w:jc w:val="center"/>
        <w:textAlignment w:val="auto"/>
        <w:outlineLvl w:val="9"/>
        <w:rPr>
          <w:sz w:val="24"/>
          <w:szCs w:val="24"/>
        </w:rPr>
      </w:pPr>
      <w:r>
        <w:rPr>
          <w:sz w:val="24"/>
          <w:szCs w:val="24"/>
        </w:rPr>
        <w:t xml:space="preserve">Об установлении </w:t>
      </w:r>
      <w:r>
        <w:rPr>
          <w:b/>
          <w:sz w:val="24"/>
          <w:szCs w:val="24"/>
        </w:rPr>
        <w:t>особого противопожарного режима</w:t>
      </w:r>
      <w:r>
        <w:rPr>
          <w:sz w:val="24"/>
          <w:szCs w:val="24"/>
        </w:rPr>
        <w:t xml:space="preserve"> на территории </w:t>
      </w:r>
      <w:r>
        <w:rPr>
          <w:sz w:val="24"/>
          <w:szCs w:val="24"/>
          <w:lang w:val="ru-RU"/>
        </w:rPr>
        <w:t>Орловского</w:t>
      </w:r>
      <w:r>
        <w:rPr>
          <w:sz w:val="24"/>
          <w:szCs w:val="24"/>
        </w:rPr>
        <w:t xml:space="preserve"> сельсовета Кыштовского района Новосибирской области</w:t>
      </w:r>
    </w:p>
    <w:p>
      <w:pPr>
        <w:pStyle w:val="115"/>
        <w:shd w:val="clear" w:color="auto" w:fill="auto"/>
        <w:spacing w:before="0" w:after="0" w:line="322" w:lineRule="exact"/>
        <w:ind w:left="496" w:leftChars="0" w:right="706" w:firstLine="1220" w:firstLineChars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со статьей 3 Закона Новосибирской области </w:t>
      </w:r>
      <w:r>
        <w:rPr>
          <w:sz w:val="24"/>
          <w:szCs w:val="24"/>
          <w:lang w:val="ru-RU"/>
        </w:rPr>
        <w:t>о</w:t>
      </w:r>
      <w:r>
        <w:rPr>
          <w:sz w:val="24"/>
          <w:szCs w:val="24"/>
        </w:rPr>
        <w:t xml:space="preserve">т 14.05.2005 № 294-ОЗ «О противопожарной службе Новосибирской области и обеспечении пожарной безопасности в Новосибирской области» </w:t>
      </w:r>
    </w:p>
    <w:p>
      <w:pPr>
        <w:pStyle w:val="115"/>
        <w:shd w:val="clear" w:color="auto" w:fill="auto"/>
        <w:spacing w:before="0" w:after="0" w:line="322" w:lineRule="exact"/>
        <w:ind w:left="1276" w:right="706" w:firstLine="440"/>
        <w:jc w:val="both"/>
        <w:rPr>
          <w:sz w:val="24"/>
          <w:szCs w:val="24"/>
        </w:rPr>
      </w:pPr>
      <w:r>
        <w:rPr>
          <w:sz w:val="24"/>
          <w:szCs w:val="24"/>
        </w:rPr>
        <w:t>ПОСТАНОВЛЯЮ:</w:t>
      </w:r>
    </w:p>
    <w:p>
      <w:pPr>
        <w:pStyle w:val="115"/>
        <w:numPr>
          <w:ilvl w:val="0"/>
          <w:numId w:val="7"/>
        </w:numPr>
        <w:shd w:val="clear" w:color="auto" w:fill="auto"/>
        <w:tabs>
          <w:tab w:val="left" w:pos="786"/>
        </w:tabs>
        <w:spacing w:before="0" w:after="0" w:line="322" w:lineRule="exact"/>
        <w:ind w:left="577" w:leftChars="206" w:right="980" w:firstLine="1044" w:firstLineChars="43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Установить </w:t>
      </w:r>
      <w:r>
        <w:rPr>
          <w:b/>
          <w:sz w:val="24"/>
          <w:szCs w:val="24"/>
        </w:rPr>
        <w:t>особый противопожарный режим</w:t>
      </w:r>
      <w:r>
        <w:rPr>
          <w:sz w:val="24"/>
          <w:szCs w:val="24"/>
        </w:rPr>
        <w:t xml:space="preserve"> на территории </w:t>
      </w:r>
      <w:r>
        <w:rPr>
          <w:sz w:val="24"/>
          <w:szCs w:val="24"/>
          <w:lang w:val="ru-RU"/>
        </w:rPr>
        <w:t xml:space="preserve">Орловского сельсовета </w:t>
      </w:r>
      <w:r>
        <w:rPr>
          <w:sz w:val="24"/>
          <w:szCs w:val="24"/>
        </w:rPr>
        <w:t>Кыштовского района с 18.04.2020 по 10.05.2020.</w:t>
      </w:r>
    </w:p>
    <w:p>
      <w:pPr>
        <w:pStyle w:val="115"/>
        <w:numPr>
          <w:ilvl w:val="1"/>
          <w:numId w:val="7"/>
        </w:numPr>
        <w:shd w:val="clear" w:color="auto" w:fill="auto"/>
        <w:tabs>
          <w:tab w:val="left" w:pos="754"/>
        </w:tabs>
        <w:spacing w:before="0" w:after="0" w:line="322" w:lineRule="exact"/>
        <w:ind w:left="577" w:leftChars="206" w:right="706" w:firstLine="1044" w:firstLineChars="43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период </w:t>
      </w:r>
      <w:r>
        <w:rPr>
          <w:b/>
          <w:sz w:val="24"/>
          <w:szCs w:val="24"/>
        </w:rPr>
        <w:t>особого противопожарного режима</w:t>
      </w:r>
      <w:r>
        <w:rPr>
          <w:sz w:val="24"/>
          <w:szCs w:val="24"/>
        </w:rPr>
        <w:t xml:space="preserve"> запретить въезд транспортных средств в лесные массивы, за исключением транспортных средств, используемых для ведения лесохозяйственной деятельности, а также для проведения мероприятий по предупреждению и ликвидации пожаров. Стоянка транспортных средств разрешается только на специально оборудованных и обозначенных соответствующими знаками местах.</w:t>
      </w:r>
    </w:p>
    <w:p>
      <w:pPr>
        <w:pStyle w:val="115"/>
        <w:numPr>
          <w:ilvl w:val="1"/>
          <w:numId w:val="7"/>
        </w:numPr>
        <w:shd w:val="clear" w:color="auto" w:fill="auto"/>
        <w:tabs>
          <w:tab w:val="left" w:pos="1120"/>
        </w:tabs>
        <w:spacing w:before="0" w:after="0" w:line="322" w:lineRule="exact"/>
        <w:ind w:left="577" w:leftChars="206" w:right="706" w:firstLine="1044" w:firstLineChars="435"/>
        <w:jc w:val="both"/>
        <w:rPr>
          <w:sz w:val="24"/>
          <w:szCs w:val="24"/>
        </w:rPr>
      </w:pPr>
      <w:r>
        <w:rPr>
          <w:sz w:val="24"/>
          <w:szCs w:val="24"/>
        </w:rPr>
        <w:t>Запретить в лесных массивах, в населенных пунктах и на территориях, к ним прилегающих, в том числе на землях сельскохозяйственного назначения, разведение огня, сжигание мусора, сухой растительности, пожнивных и порубочных остатков, а также проведение всех видов пожароопасных работ, кроме мест, специально отведенных для их проведения.</w:t>
      </w:r>
    </w:p>
    <w:p>
      <w:pPr>
        <w:pStyle w:val="115"/>
        <w:numPr>
          <w:ilvl w:val="1"/>
          <w:numId w:val="7"/>
        </w:numPr>
        <w:shd w:val="clear" w:color="auto" w:fill="auto"/>
        <w:tabs>
          <w:tab w:val="left" w:pos="1163"/>
        </w:tabs>
        <w:spacing w:before="0" w:after="0" w:line="322" w:lineRule="exact"/>
        <w:ind w:left="577" w:leftChars="206" w:right="706" w:firstLine="1044" w:firstLineChars="435"/>
        <w:jc w:val="both"/>
        <w:rPr>
          <w:sz w:val="24"/>
          <w:szCs w:val="24"/>
        </w:rPr>
      </w:pPr>
      <w:r>
        <w:rPr>
          <w:sz w:val="24"/>
          <w:szCs w:val="24"/>
        </w:rPr>
        <w:t>Ограничить посещение лесов населением, за исключением населения, трудовая деятельность которого связана с пребыванием в лесах.</w:t>
      </w:r>
    </w:p>
    <w:p>
      <w:pPr>
        <w:pStyle w:val="115"/>
        <w:numPr>
          <w:ilvl w:val="1"/>
          <w:numId w:val="7"/>
        </w:numPr>
        <w:shd w:val="clear" w:color="auto" w:fill="auto"/>
        <w:tabs>
          <w:tab w:val="left" w:pos="974"/>
        </w:tabs>
        <w:spacing w:before="0" w:after="0" w:line="322" w:lineRule="exact"/>
        <w:ind w:left="577" w:leftChars="206" w:right="706" w:firstLine="1044" w:firstLineChars="435"/>
        <w:jc w:val="both"/>
        <w:rPr>
          <w:sz w:val="24"/>
          <w:szCs w:val="24"/>
        </w:rPr>
      </w:pPr>
      <w:r>
        <w:rPr>
          <w:sz w:val="24"/>
          <w:szCs w:val="24"/>
        </w:rPr>
        <w:t>Запретить применение пиротехнических изделий.</w:t>
      </w:r>
    </w:p>
    <w:p>
      <w:pPr>
        <w:pStyle w:val="115"/>
        <w:numPr>
          <w:ilvl w:val="0"/>
          <w:numId w:val="7"/>
        </w:numPr>
        <w:shd w:val="clear" w:color="auto" w:fill="auto"/>
        <w:tabs>
          <w:tab w:val="left" w:pos="1206"/>
        </w:tabs>
        <w:spacing w:before="0" w:after="0" w:line="322" w:lineRule="exact"/>
        <w:ind w:left="577" w:leftChars="206" w:right="706" w:firstLine="1044" w:firstLineChars="435"/>
        <w:jc w:val="both"/>
        <w:rPr>
          <w:sz w:val="24"/>
          <w:szCs w:val="24"/>
        </w:rPr>
      </w:pPr>
      <w:r>
        <w:rPr>
          <w:sz w:val="24"/>
          <w:szCs w:val="24"/>
        </w:rPr>
        <w:t>Начальнику полиции ОП Кыштовское МО МВД России Венгеровский» (Кашин А.П.):</w:t>
      </w:r>
    </w:p>
    <w:p>
      <w:pPr>
        <w:pStyle w:val="115"/>
        <w:numPr>
          <w:ilvl w:val="1"/>
          <w:numId w:val="7"/>
        </w:numPr>
        <w:shd w:val="clear" w:color="auto" w:fill="auto"/>
        <w:tabs>
          <w:tab w:val="left" w:pos="1024"/>
        </w:tabs>
        <w:spacing w:before="0" w:after="0" w:line="322" w:lineRule="exact"/>
        <w:ind w:left="577" w:leftChars="206" w:right="706" w:firstLine="1044" w:firstLineChars="435"/>
        <w:jc w:val="both"/>
        <w:rPr>
          <w:sz w:val="24"/>
          <w:szCs w:val="24"/>
        </w:rPr>
      </w:pPr>
      <w:r>
        <w:rPr>
          <w:sz w:val="24"/>
          <w:szCs w:val="24"/>
        </w:rPr>
        <w:t>Усилить охрану общественного порядка в населенных пунктах, расположенных в лесной зоне и подверженных угрозе природных пожаров.</w:t>
      </w:r>
    </w:p>
    <w:p>
      <w:pPr>
        <w:pStyle w:val="115"/>
        <w:numPr>
          <w:ilvl w:val="1"/>
          <w:numId w:val="7"/>
        </w:numPr>
        <w:shd w:val="clear" w:color="auto" w:fill="auto"/>
        <w:tabs>
          <w:tab w:val="left" w:pos="1024"/>
        </w:tabs>
        <w:spacing w:before="0" w:after="0" w:line="322" w:lineRule="exact"/>
        <w:ind w:left="577" w:leftChars="206" w:right="706" w:firstLine="1044" w:firstLineChars="43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Обеспечить выполнение мероприятий по недопущению въезда транспортных средств в лесные массивы в соответствии с п. 2.1 настоящего постановления. </w:t>
      </w:r>
    </w:p>
    <w:p>
      <w:pPr>
        <w:pStyle w:val="115"/>
        <w:shd w:val="clear" w:color="auto" w:fill="auto"/>
        <w:tabs>
          <w:tab w:val="left" w:pos="1334"/>
        </w:tabs>
        <w:spacing w:before="0" w:after="0" w:line="322" w:lineRule="exact"/>
        <w:ind w:left="574" w:leftChars="205" w:right="706" w:firstLine="1015" w:firstLineChars="42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.Специалисту 1разряда </w:t>
      </w:r>
      <w:r>
        <w:rPr>
          <w:sz w:val="24"/>
          <w:szCs w:val="24"/>
          <w:lang w:val="ru-RU"/>
        </w:rPr>
        <w:t>Евдокимовой Г.А.</w:t>
      </w:r>
      <w:r>
        <w:rPr>
          <w:sz w:val="24"/>
          <w:szCs w:val="24"/>
        </w:rPr>
        <w:t xml:space="preserve"> опубликовать </w:t>
      </w:r>
      <w:r>
        <w:rPr>
          <w:sz w:val="24"/>
          <w:szCs w:val="24"/>
          <w:lang w:val="ru-RU"/>
        </w:rPr>
        <w:t xml:space="preserve">настоящее </w:t>
      </w:r>
      <w:r>
        <w:rPr>
          <w:sz w:val="24"/>
          <w:szCs w:val="24"/>
        </w:rPr>
        <w:t xml:space="preserve">постановление </w:t>
      </w:r>
      <w:r>
        <w:rPr>
          <w:sz w:val="24"/>
          <w:szCs w:val="24"/>
          <w:lang w:val="ru-RU"/>
        </w:rPr>
        <w:t xml:space="preserve">в периодическом печатном издании </w:t>
      </w:r>
      <w:r>
        <w:rPr>
          <w:rFonts w:hint="default"/>
          <w:sz w:val="24"/>
          <w:szCs w:val="24"/>
          <w:lang w:val="ru-RU"/>
        </w:rPr>
        <w:t>«Орловский Вестник» и разместить на</w:t>
      </w:r>
      <w:r>
        <w:rPr>
          <w:sz w:val="24"/>
          <w:szCs w:val="24"/>
        </w:rPr>
        <w:t xml:space="preserve"> официальном сайте администрации  </w:t>
      </w:r>
      <w:r>
        <w:rPr>
          <w:sz w:val="24"/>
          <w:szCs w:val="24"/>
          <w:lang w:val="ru-RU"/>
        </w:rPr>
        <w:t>Орловского</w:t>
      </w:r>
      <w:r>
        <w:rPr>
          <w:sz w:val="24"/>
          <w:szCs w:val="24"/>
        </w:rPr>
        <w:t xml:space="preserve"> сельсовета Кыштовского района Новосибирской области</w:t>
      </w:r>
      <w:r>
        <w:rPr>
          <w:sz w:val="24"/>
          <w:szCs w:val="24"/>
          <w:lang w:val="ru-RU"/>
        </w:rPr>
        <w:t xml:space="preserve"> в сети Интернет</w:t>
      </w:r>
      <w:r>
        <w:rPr>
          <w:sz w:val="24"/>
          <w:szCs w:val="24"/>
        </w:rPr>
        <w:t>.</w:t>
      </w:r>
    </w:p>
    <w:p>
      <w:pPr>
        <w:pStyle w:val="115"/>
        <w:shd w:val="clear" w:color="auto" w:fill="auto"/>
        <w:spacing w:before="0" w:after="0" w:line="322" w:lineRule="exact"/>
        <w:ind w:left="577" w:leftChars="206" w:firstLine="1044" w:firstLineChars="435"/>
        <w:jc w:val="both"/>
        <w:rPr>
          <w:sz w:val="24"/>
          <w:szCs w:val="24"/>
        </w:rPr>
      </w:pPr>
      <w:r>
        <w:rPr>
          <w:sz w:val="24"/>
          <w:szCs w:val="24"/>
        </w:rPr>
        <w:t>6. Контроль за исполнением настоящего постановления оставляю за собой.</w:t>
      </w:r>
    </w:p>
    <w:p>
      <w:pPr>
        <w:ind w:left="577" w:leftChars="206" w:firstLine="1044" w:firstLineChars="435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</w:t>
      </w:r>
      <w:r>
        <w:rPr>
          <w:rFonts w:ascii="Times New Roman" w:hAnsi="Times New Roman" w:cs="Times New Roman"/>
          <w:sz w:val="24"/>
          <w:szCs w:val="24"/>
          <w:lang w:val="ru-RU"/>
        </w:rPr>
        <w:t>Орловского</w:t>
      </w:r>
      <w:r>
        <w:rPr>
          <w:rFonts w:ascii="Times New Roman" w:hAnsi="Times New Roman" w:cs="Times New Roman"/>
          <w:sz w:val="24"/>
          <w:szCs w:val="24"/>
        </w:rPr>
        <w:t xml:space="preserve"> сельсовета            </w:t>
      </w:r>
      <w:bookmarkStart w:id="2" w:name="_GoBack"/>
      <w:bookmarkEnd w:id="2"/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  <w:lang w:val="ru-RU"/>
        </w:rPr>
        <w:t>С.С. Криворотов</w:t>
      </w:r>
    </w:p>
    <w:p>
      <w:pPr>
        <w:spacing w:after="0" w:line="240" w:lineRule="auto"/>
        <w:ind w:firstLine="540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</w:t>
      </w:r>
    </w:p>
    <w:p>
      <w:pPr>
        <w:spacing w:after="0" w:line="240" w:lineRule="auto"/>
        <w:jc w:val="left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___________________________________________________________________________________</w:t>
      </w:r>
    </w:p>
    <w:p>
      <w:pPr>
        <w:jc w:val="both"/>
        <w:rPr>
          <w:b/>
          <w:sz w:val="24"/>
          <w:szCs w:val="24"/>
          <w:lang w:val="ru-RU"/>
        </w:rPr>
      </w:pPr>
      <w:r>
        <w:rPr>
          <w:b/>
          <w:i/>
          <w:sz w:val="32"/>
          <w:szCs w:val="32"/>
        </w:rPr>
        <w:t>ВЕСТНИК</w:t>
      </w:r>
      <w:r>
        <w:rPr>
          <w:b/>
          <w:sz w:val="24"/>
          <w:szCs w:val="24"/>
        </w:rPr>
        <w:t xml:space="preserve">        периодическое печатное издание № </w:t>
      </w:r>
      <w:r>
        <w:rPr>
          <w:b/>
          <w:sz w:val="24"/>
          <w:szCs w:val="24"/>
          <w:lang w:val="ru-RU"/>
        </w:rPr>
        <w:t>17</w:t>
      </w:r>
      <w:r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  <w:lang w:val="ru-RU"/>
        </w:rPr>
        <w:t>28 апреля</w:t>
      </w:r>
      <w:r>
        <w:rPr>
          <w:b/>
          <w:sz w:val="24"/>
          <w:szCs w:val="24"/>
        </w:rPr>
        <w:t xml:space="preserve"> 20</w:t>
      </w:r>
      <w:r>
        <w:rPr>
          <w:b/>
          <w:sz w:val="24"/>
          <w:szCs w:val="24"/>
          <w:lang w:val="ru-RU"/>
        </w:rPr>
        <w:t>20</w:t>
      </w:r>
      <w:r>
        <w:rPr>
          <w:b/>
          <w:sz w:val="24"/>
          <w:szCs w:val="24"/>
        </w:rPr>
        <w:t xml:space="preserve"> года</w:t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  <w:u w:val="single"/>
        </w:rPr>
        <w:t xml:space="preserve">АДРЕС: </w:t>
      </w:r>
      <w:r>
        <w:rPr>
          <w:sz w:val="20"/>
          <w:szCs w:val="20"/>
        </w:rPr>
        <w:t xml:space="preserve">632282, Новосибирская область, Кыштовский район, село Орловка, улица </w:t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Центральная, дом 19. тел./факс/ 28-110.</w:t>
      </w:r>
    </w:p>
    <w:p>
      <w:pPr>
        <w:jc w:val="both"/>
      </w:pPr>
      <w:r>
        <w:rPr>
          <w:sz w:val="20"/>
          <w:szCs w:val="20"/>
          <w:u w:val="single"/>
        </w:rPr>
        <w:t>ИЗДАТЕЛЬ:</w:t>
      </w:r>
      <w:r>
        <w:rPr>
          <w:sz w:val="20"/>
          <w:szCs w:val="20"/>
        </w:rPr>
        <w:t xml:space="preserve"> Совет депутатов Орловского сельсовета Кыштовского района Новосибирской области</w:t>
      </w:r>
    </w:p>
    <w:sectPr>
      <w:pgSz w:w="11906" w:h="16838"/>
      <w:pgMar w:top="851" w:right="567" w:bottom="567" w:left="1134" w:header="709" w:footer="709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08" w:num="1"/>
      <w:docGrid w:linePitch="130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Lucida Sans Unicode">
    <w:panose1 w:val="020B0602030504020204"/>
    <w:charset w:val="CC"/>
    <w:family w:val="swiss"/>
    <w:pitch w:val="default"/>
    <w:sig w:usb0="80001AFF" w:usb1="0000396B" w:usb2="00000000" w:usb3="00000000" w:csb0="200000BF" w:csb1="D7F70000"/>
  </w:font>
  <w:font w:name="Bookman Old Style">
    <w:panose1 w:val="02050604050505020204"/>
    <w:charset w:val="CC"/>
    <w:family w:val="roman"/>
    <w:pitch w:val="default"/>
    <w:sig w:usb0="00000287" w:usb1="00000000" w:usb2="00000000" w:usb3="00000000" w:csb0="2000009F" w:csb1="DFD70000"/>
  </w:font>
  <w:font w:name="Impact">
    <w:panose1 w:val="020B0806030902050204"/>
    <w:charset w:val="CC"/>
    <w:family w:val="swiss"/>
    <w:pitch w:val="default"/>
    <w:sig w:usb0="00000287" w:usb1="00000000" w:usb2="00000000" w:usb3="00000000" w:csb0="2000009F" w:csb1="DFD7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81595"/>
    <w:multiLevelType w:val="multilevel"/>
    <w:tmpl w:val="15A81595"/>
    <w:lvl w:ilvl="0" w:tentative="0">
      <w:start w:val="1"/>
      <w:numFmt w:val="upperRoman"/>
      <w:lvlText w:val="Статья %1."/>
      <w:lvlJc w:val="left"/>
      <w:pPr>
        <w:tabs>
          <w:tab w:val="left" w:pos="1800"/>
        </w:tabs>
        <w:ind w:left="0" w:firstLine="0"/>
      </w:pPr>
    </w:lvl>
    <w:lvl w:ilvl="1" w:tentative="0">
      <w:start w:val="1"/>
      <w:numFmt w:val="decimalZero"/>
      <w:isLgl/>
      <w:lvlText w:val="Раздел %1.%2"/>
      <w:lvlJc w:val="left"/>
      <w:pPr>
        <w:tabs>
          <w:tab w:val="left" w:pos="1440"/>
        </w:tabs>
        <w:ind w:left="0" w:firstLine="0"/>
      </w:pPr>
    </w:lvl>
    <w:lvl w:ilvl="2" w:tentative="0">
      <w:start w:val="1"/>
      <w:numFmt w:val="lowerLetter"/>
      <w:lvlText w:val="(%3)"/>
      <w:lvlJc w:val="left"/>
      <w:pPr>
        <w:tabs>
          <w:tab w:val="left" w:pos="720"/>
        </w:tabs>
        <w:ind w:left="720" w:hanging="432"/>
      </w:pPr>
    </w:lvl>
    <w:lvl w:ilvl="3" w:tentative="0">
      <w:start w:val="1"/>
      <w:numFmt w:val="lowerRoman"/>
      <w:pStyle w:val="5"/>
      <w:lvlText w:val="(%4)"/>
      <w:lvlJc w:val="right"/>
      <w:pPr>
        <w:tabs>
          <w:tab w:val="left" w:pos="864"/>
        </w:tabs>
        <w:ind w:left="864" w:hanging="144"/>
      </w:pPr>
    </w:lvl>
    <w:lvl w:ilvl="4" w:tentative="0">
      <w:start w:val="1"/>
      <w:numFmt w:val="decimal"/>
      <w:lvlText w:val="%5)"/>
      <w:lvlJc w:val="left"/>
      <w:pPr>
        <w:tabs>
          <w:tab w:val="left" w:pos="1008"/>
        </w:tabs>
        <w:ind w:left="1008" w:hanging="432"/>
      </w:pPr>
    </w:lvl>
    <w:lvl w:ilvl="5" w:tentative="0">
      <w:start w:val="1"/>
      <w:numFmt w:val="lowerLetter"/>
      <w:lvlText w:val="%6)"/>
      <w:lvlJc w:val="left"/>
      <w:pPr>
        <w:tabs>
          <w:tab w:val="left" w:pos="1152"/>
        </w:tabs>
        <w:ind w:left="1152" w:hanging="432"/>
      </w:pPr>
    </w:lvl>
    <w:lvl w:ilvl="6" w:tentative="0">
      <w:start w:val="1"/>
      <w:numFmt w:val="lowerRoman"/>
      <w:lvlText w:val="%7)"/>
      <w:lvlJc w:val="right"/>
      <w:pPr>
        <w:tabs>
          <w:tab w:val="left" w:pos="1296"/>
        </w:tabs>
        <w:ind w:left="1296" w:hanging="288"/>
      </w:pPr>
    </w:lvl>
    <w:lvl w:ilvl="7" w:tentative="0">
      <w:start w:val="1"/>
      <w:numFmt w:val="lowerLetter"/>
      <w:lvlText w:val="%8."/>
      <w:lvlJc w:val="left"/>
      <w:pPr>
        <w:tabs>
          <w:tab w:val="left" w:pos="1440"/>
        </w:tabs>
        <w:ind w:left="1440" w:hanging="432"/>
      </w:pPr>
    </w:lvl>
    <w:lvl w:ilvl="8" w:tentative="0">
      <w:start w:val="1"/>
      <w:numFmt w:val="lowerRoman"/>
      <w:lvlText w:val="%9."/>
      <w:lvlJc w:val="right"/>
      <w:pPr>
        <w:tabs>
          <w:tab w:val="left" w:pos="1584"/>
        </w:tabs>
        <w:ind w:left="1584" w:hanging="144"/>
      </w:pPr>
    </w:lvl>
  </w:abstractNum>
  <w:abstractNum w:abstractNumId="1">
    <w:nsid w:val="21E75F89"/>
    <w:multiLevelType w:val="multilevel"/>
    <w:tmpl w:val="21E75F89"/>
    <w:lvl w:ilvl="0" w:tentative="0">
      <w:start w:val="1"/>
      <w:numFmt w:val="decimal"/>
      <w:pStyle w:val="16"/>
      <w:lvlText w:val="%1)"/>
      <w:lvlJc w:val="left"/>
      <w:pPr>
        <w:tabs>
          <w:tab w:val="left" w:pos="1070"/>
        </w:tabs>
        <w:ind w:left="1070" w:hanging="360"/>
      </w:pPr>
      <w:rPr>
        <w:rFonts w:cs="Times New Roman"/>
      </w:rPr>
    </w:lvl>
    <w:lvl w:ilvl="1" w:tentative="0">
      <w:start w:val="1"/>
      <w:numFmt w:val="lowerLetter"/>
      <w:lvlText w:val="%2."/>
      <w:lvlJc w:val="left"/>
      <w:pPr>
        <w:tabs>
          <w:tab w:val="left" w:pos="2181"/>
        </w:tabs>
        <w:ind w:left="2181" w:hanging="36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2901"/>
        </w:tabs>
        <w:ind w:left="2901" w:hanging="18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3621"/>
        </w:tabs>
        <w:ind w:left="3621" w:hanging="360"/>
      </w:pPr>
      <w:rPr>
        <w:rFonts w:cs="Times New Roman"/>
      </w:rPr>
    </w:lvl>
    <w:lvl w:ilvl="4" w:tentative="0">
      <w:start w:val="1"/>
      <w:numFmt w:val="lowerLetter"/>
      <w:lvlText w:val="%5."/>
      <w:lvlJc w:val="left"/>
      <w:pPr>
        <w:tabs>
          <w:tab w:val="left" w:pos="4341"/>
        </w:tabs>
        <w:ind w:left="4341" w:hanging="36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5061"/>
        </w:tabs>
        <w:ind w:left="5061" w:hanging="18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5781"/>
        </w:tabs>
        <w:ind w:left="5781" w:hanging="360"/>
      </w:pPr>
      <w:rPr>
        <w:rFonts w:cs="Times New Roman"/>
      </w:rPr>
    </w:lvl>
    <w:lvl w:ilvl="7" w:tentative="0">
      <w:start w:val="1"/>
      <w:numFmt w:val="lowerLetter"/>
      <w:lvlText w:val="%8."/>
      <w:lvlJc w:val="left"/>
      <w:pPr>
        <w:tabs>
          <w:tab w:val="left" w:pos="6501"/>
        </w:tabs>
        <w:ind w:left="6501" w:hanging="36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7221"/>
        </w:tabs>
        <w:ind w:left="7221" w:hanging="180"/>
      </w:pPr>
      <w:rPr>
        <w:rFonts w:cs="Times New Roman"/>
      </w:rPr>
    </w:lvl>
  </w:abstractNum>
  <w:abstractNum w:abstractNumId="2">
    <w:nsid w:val="3137563C"/>
    <w:multiLevelType w:val="multilevel"/>
    <w:tmpl w:val="3137563C"/>
    <w:lvl w:ilvl="0" w:tentative="0">
      <w:start w:val="4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 w:tentative="0">
      <w:start w:val="1"/>
      <w:numFmt w:val="lowerLetter"/>
      <w:lvlText w:val="%2."/>
      <w:lvlJc w:val="left"/>
      <w:pPr>
        <w:ind w:left="1155" w:hanging="360"/>
      </w:pPr>
    </w:lvl>
    <w:lvl w:ilvl="2" w:tentative="0">
      <w:start w:val="1"/>
      <w:numFmt w:val="lowerRoman"/>
      <w:lvlText w:val="%3."/>
      <w:lvlJc w:val="right"/>
      <w:pPr>
        <w:ind w:left="1875" w:hanging="180"/>
      </w:pPr>
    </w:lvl>
    <w:lvl w:ilvl="3" w:tentative="0">
      <w:start w:val="1"/>
      <w:numFmt w:val="decimal"/>
      <w:lvlText w:val="%4."/>
      <w:lvlJc w:val="left"/>
      <w:pPr>
        <w:ind w:left="2595" w:hanging="360"/>
      </w:pPr>
    </w:lvl>
    <w:lvl w:ilvl="4" w:tentative="0">
      <w:start w:val="1"/>
      <w:numFmt w:val="lowerLetter"/>
      <w:lvlText w:val="%5."/>
      <w:lvlJc w:val="left"/>
      <w:pPr>
        <w:ind w:left="3315" w:hanging="360"/>
      </w:pPr>
    </w:lvl>
    <w:lvl w:ilvl="5" w:tentative="0">
      <w:start w:val="1"/>
      <w:numFmt w:val="lowerRoman"/>
      <w:lvlText w:val="%6."/>
      <w:lvlJc w:val="right"/>
      <w:pPr>
        <w:ind w:left="4035" w:hanging="180"/>
      </w:pPr>
    </w:lvl>
    <w:lvl w:ilvl="6" w:tentative="0">
      <w:start w:val="1"/>
      <w:numFmt w:val="decimal"/>
      <w:lvlText w:val="%7."/>
      <w:lvlJc w:val="left"/>
      <w:pPr>
        <w:ind w:left="4755" w:hanging="360"/>
      </w:pPr>
    </w:lvl>
    <w:lvl w:ilvl="7" w:tentative="0">
      <w:start w:val="1"/>
      <w:numFmt w:val="lowerLetter"/>
      <w:lvlText w:val="%8."/>
      <w:lvlJc w:val="left"/>
      <w:pPr>
        <w:ind w:left="5475" w:hanging="360"/>
      </w:pPr>
    </w:lvl>
    <w:lvl w:ilvl="8" w:tentative="0">
      <w:start w:val="1"/>
      <w:numFmt w:val="lowerRoman"/>
      <w:lvlText w:val="%9."/>
      <w:lvlJc w:val="right"/>
      <w:pPr>
        <w:ind w:left="6195" w:hanging="180"/>
      </w:pPr>
    </w:lvl>
  </w:abstractNum>
  <w:abstractNum w:abstractNumId="3">
    <w:nsid w:val="49E93053"/>
    <w:multiLevelType w:val="multilevel"/>
    <w:tmpl w:val="49E93053"/>
    <w:lvl w:ilvl="0" w:tentative="0">
      <w:start w:val="1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 w:tentative="0">
      <w:start w:val="1"/>
      <w:numFmt w:val="decimal"/>
      <w:lvlText w:val="%1.%2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4">
    <w:nsid w:val="6BC36EC7"/>
    <w:multiLevelType w:val="multilevel"/>
    <w:tmpl w:val="6BC36EC7"/>
    <w:lvl w:ilvl="0" w:tentative="0">
      <w:start w:val="1"/>
      <w:numFmt w:val="decimal"/>
      <w:lvlText w:val="%1."/>
      <w:lvlJc w:val="left"/>
      <w:pPr>
        <w:ind w:left="1991" w:hanging="1140"/>
      </w:pPr>
      <w:rPr>
        <w:rFonts w:ascii="Times New Roman" w:hAnsi="Times New Roman" w:eastAsia="Times New Roman" w:cs="Times New Roman"/>
        <w:b w:val="0"/>
      </w:rPr>
    </w:lvl>
    <w:lvl w:ilvl="1" w:tentative="0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 w:tentative="0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5">
    <w:nsid w:val="787742C9"/>
    <w:multiLevelType w:val="multilevel"/>
    <w:tmpl w:val="787742C9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>
    <w:nsid w:val="7CDB1EE1"/>
    <w:multiLevelType w:val="multilevel"/>
    <w:tmpl w:val="7CDB1EE1"/>
    <w:lvl w:ilvl="0" w:tentative="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155" w:hanging="360"/>
      </w:pPr>
    </w:lvl>
    <w:lvl w:ilvl="2" w:tentative="0">
      <w:start w:val="1"/>
      <w:numFmt w:val="lowerRoman"/>
      <w:lvlText w:val="%3."/>
      <w:lvlJc w:val="right"/>
      <w:pPr>
        <w:ind w:left="1875" w:hanging="180"/>
      </w:pPr>
    </w:lvl>
    <w:lvl w:ilvl="3" w:tentative="0">
      <w:start w:val="1"/>
      <w:numFmt w:val="decimal"/>
      <w:lvlText w:val="%4."/>
      <w:lvlJc w:val="left"/>
      <w:pPr>
        <w:ind w:left="2595" w:hanging="360"/>
      </w:pPr>
    </w:lvl>
    <w:lvl w:ilvl="4" w:tentative="0">
      <w:start w:val="1"/>
      <w:numFmt w:val="lowerLetter"/>
      <w:lvlText w:val="%5."/>
      <w:lvlJc w:val="left"/>
      <w:pPr>
        <w:ind w:left="3315" w:hanging="360"/>
      </w:pPr>
    </w:lvl>
    <w:lvl w:ilvl="5" w:tentative="0">
      <w:start w:val="1"/>
      <w:numFmt w:val="lowerRoman"/>
      <w:lvlText w:val="%6."/>
      <w:lvlJc w:val="right"/>
      <w:pPr>
        <w:ind w:left="4035" w:hanging="180"/>
      </w:pPr>
    </w:lvl>
    <w:lvl w:ilvl="6" w:tentative="0">
      <w:start w:val="1"/>
      <w:numFmt w:val="decimal"/>
      <w:lvlText w:val="%7."/>
      <w:lvlJc w:val="left"/>
      <w:pPr>
        <w:ind w:left="4755" w:hanging="360"/>
      </w:pPr>
    </w:lvl>
    <w:lvl w:ilvl="7" w:tentative="0">
      <w:start w:val="1"/>
      <w:numFmt w:val="lowerLetter"/>
      <w:lvlText w:val="%8."/>
      <w:lvlJc w:val="left"/>
      <w:pPr>
        <w:ind w:left="5475" w:hanging="360"/>
      </w:pPr>
    </w:lvl>
    <w:lvl w:ilvl="8" w:tentative="0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6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708"/>
  <w:drawingGridHorizontalSpacing w:val="120"/>
  <w:drawingGridVerticalSpacing w:val="653"/>
  <w:displayHorizontalDrawingGridEvery w:val="2"/>
  <w:displayVerticalDrawingGridEvery w:val="2"/>
  <w:doNotShadeFormData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E1F"/>
    <w:rsid w:val="00064C1B"/>
    <w:rsid w:val="000A6FFE"/>
    <w:rsid w:val="000E4890"/>
    <w:rsid w:val="000E5F18"/>
    <w:rsid w:val="000F3DAF"/>
    <w:rsid w:val="001018BE"/>
    <w:rsid w:val="00115638"/>
    <w:rsid w:val="00170945"/>
    <w:rsid w:val="00176001"/>
    <w:rsid w:val="00184D3A"/>
    <w:rsid w:val="001E12D5"/>
    <w:rsid w:val="001F577D"/>
    <w:rsid w:val="00212C6B"/>
    <w:rsid w:val="002342D7"/>
    <w:rsid w:val="002420DA"/>
    <w:rsid w:val="0026699D"/>
    <w:rsid w:val="00267F8F"/>
    <w:rsid w:val="00283560"/>
    <w:rsid w:val="00283E1F"/>
    <w:rsid w:val="002C1378"/>
    <w:rsid w:val="002C42A8"/>
    <w:rsid w:val="002F0450"/>
    <w:rsid w:val="002F2503"/>
    <w:rsid w:val="00304CEF"/>
    <w:rsid w:val="0030777A"/>
    <w:rsid w:val="00336A5E"/>
    <w:rsid w:val="00344F4C"/>
    <w:rsid w:val="00345C7C"/>
    <w:rsid w:val="0035144E"/>
    <w:rsid w:val="00356E90"/>
    <w:rsid w:val="00372D5B"/>
    <w:rsid w:val="00376C0F"/>
    <w:rsid w:val="0037789E"/>
    <w:rsid w:val="0039718E"/>
    <w:rsid w:val="00397F6F"/>
    <w:rsid w:val="003D0B68"/>
    <w:rsid w:val="003D11F4"/>
    <w:rsid w:val="003D58A9"/>
    <w:rsid w:val="003F3315"/>
    <w:rsid w:val="00445CE0"/>
    <w:rsid w:val="00481C4F"/>
    <w:rsid w:val="00491A0B"/>
    <w:rsid w:val="004A3E4E"/>
    <w:rsid w:val="004C5BA6"/>
    <w:rsid w:val="004D3B87"/>
    <w:rsid w:val="004D7230"/>
    <w:rsid w:val="00531F1B"/>
    <w:rsid w:val="00577861"/>
    <w:rsid w:val="00590777"/>
    <w:rsid w:val="005921C5"/>
    <w:rsid w:val="005A6D10"/>
    <w:rsid w:val="005B09B8"/>
    <w:rsid w:val="005D239F"/>
    <w:rsid w:val="005F6087"/>
    <w:rsid w:val="00602F7C"/>
    <w:rsid w:val="00627424"/>
    <w:rsid w:val="006611AB"/>
    <w:rsid w:val="00664EBD"/>
    <w:rsid w:val="00667BB4"/>
    <w:rsid w:val="0068040A"/>
    <w:rsid w:val="006843E6"/>
    <w:rsid w:val="00692F1C"/>
    <w:rsid w:val="00696E58"/>
    <w:rsid w:val="006C445A"/>
    <w:rsid w:val="006D5E3C"/>
    <w:rsid w:val="00705FF0"/>
    <w:rsid w:val="00740CE5"/>
    <w:rsid w:val="00743731"/>
    <w:rsid w:val="007461EA"/>
    <w:rsid w:val="00756A8B"/>
    <w:rsid w:val="0077435E"/>
    <w:rsid w:val="00791AD9"/>
    <w:rsid w:val="007A0728"/>
    <w:rsid w:val="007A1E72"/>
    <w:rsid w:val="007E467B"/>
    <w:rsid w:val="007F3608"/>
    <w:rsid w:val="007F3FC9"/>
    <w:rsid w:val="0081522E"/>
    <w:rsid w:val="00817CBD"/>
    <w:rsid w:val="0083118F"/>
    <w:rsid w:val="0083290D"/>
    <w:rsid w:val="008B2723"/>
    <w:rsid w:val="008C5F3F"/>
    <w:rsid w:val="008D423D"/>
    <w:rsid w:val="008E1B1F"/>
    <w:rsid w:val="008E74E3"/>
    <w:rsid w:val="008F57AC"/>
    <w:rsid w:val="008F683A"/>
    <w:rsid w:val="00903FA9"/>
    <w:rsid w:val="0090685A"/>
    <w:rsid w:val="009115C4"/>
    <w:rsid w:val="00923E77"/>
    <w:rsid w:val="0093307D"/>
    <w:rsid w:val="00937C09"/>
    <w:rsid w:val="00944C14"/>
    <w:rsid w:val="00946DE0"/>
    <w:rsid w:val="00961066"/>
    <w:rsid w:val="00980BE4"/>
    <w:rsid w:val="00986D13"/>
    <w:rsid w:val="00992ED6"/>
    <w:rsid w:val="00996926"/>
    <w:rsid w:val="009A54C2"/>
    <w:rsid w:val="009E1329"/>
    <w:rsid w:val="009E300B"/>
    <w:rsid w:val="009E3D2F"/>
    <w:rsid w:val="009E3F5A"/>
    <w:rsid w:val="009F097A"/>
    <w:rsid w:val="009F6233"/>
    <w:rsid w:val="009F717A"/>
    <w:rsid w:val="00A3633E"/>
    <w:rsid w:val="00A500F0"/>
    <w:rsid w:val="00A50A2F"/>
    <w:rsid w:val="00A52171"/>
    <w:rsid w:val="00A678FC"/>
    <w:rsid w:val="00A9092C"/>
    <w:rsid w:val="00A91EF5"/>
    <w:rsid w:val="00AB4093"/>
    <w:rsid w:val="00AE5529"/>
    <w:rsid w:val="00AE5A75"/>
    <w:rsid w:val="00B12867"/>
    <w:rsid w:val="00B1760B"/>
    <w:rsid w:val="00B363E5"/>
    <w:rsid w:val="00B47749"/>
    <w:rsid w:val="00B5655A"/>
    <w:rsid w:val="00B6043C"/>
    <w:rsid w:val="00BA1876"/>
    <w:rsid w:val="00BA63A9"/>
    <w:rsid w:val="00BB2D1E"/>
    <w:rsid w:val="00BD4C66"/>
    <w:rsid w:val="00BF4770"/>
    <w:rsid w:val="00C31483"/>
    <w:rsid w:val="00C56B82"/>
    <w:rsid w:val="00C60BD0"/>
    <w:rsid w:val="00C612CB"/>
    <w:rsid w:val="00C6131A"/>
    <w:rsid w:val="00C62472"/>
    <w:rsid w:val="00C76118"/>
    <w:rsid w:val="00C86500"/>
    <w:rsid w:val="00CE3159"/>
    <w:rsid w:val="00CF02D9"/>
    <w:rsid w:val="00CF460A"/>
    <w:rsid w:val="00D209EA"/>
    <w:rsid w:val="00D768A5"/>
    <w:rsid w:val="00DB5D8B"/>
    <w:rsid w:val="00DD6489"/>
    <w:rsid w:val="00E03B17"/>
    <w:rsid w:val="00E05F62"/>
    <w:rsid w:val="00E41A6E"/>
    <w:rsid w:val="00E4227C"/>
    <w:rsid w:val="00E61837"/>
    <w:rsid w:val="00E713B4"/>
    <w:rsid w:val="00E84DE7"/>
    <w:rsid w:val="00E95A2F"/>
    <w:rsid w:val="00ED2D3A"/>
    <w:rsid w:val="00F20A7F"/>
    <w:rsid w:val="00F25AC7"/>
    <w:rsid w:val="00F307AA"/>
    <w:rsid w:val="00F4163B"/>
    <w:rsid w:val="00F60225"/>
    <w:rsid w:val="00F61F80"/>
    <w:rsid w:val="00F73CD0"/>
    <w:rsid w:val="00F763D8"/>
    <w:rsid w:val="00F86EF8"/>
    <w:rsid w:val="00FA1C28"/>
    <w:rsid w:val="00FC4B08"/>
    <w:rsid w:val="00FE5394"/>
    <w:rsid w:val="00FE57FE"/>
    <w:rsid w:val="049A7873"/>
    <w:rsid w:val="08BD4062"/>
    <w:rsid w:val="102A130E"/>
    <w:rsid w:val="112F5C77"/>
    <w:rsid w:val="131F220C"/>
    <w:rsid w:val="206F2084"/>
    <w:rsid w:val="21814F2E"/>
    <w:rsid w:val="2AA06191"/>
    <w:rsid w:val="3436666D"/>
    <w:rsid w:val="38A902E7"/>
    <w:rsid w:val="3BE51C2B"/>
    <w:rsid w:val="3FE62BCF"/>
    <w:rsid w:val="536B4ACF"/>
    <w:rsid w:val="64B67E8C"/>
    <w:rsid w:val="661C6280"/>
    <w:rsid w:val="68967F1F"/>
    <w:rsid w:val="6C3360F3"/>
    <w:rsid w:val="6F6B68B8"/>
    <w:rsid w:val="73CE16F3"/>
    <w:rsid w:val="79FB66B1"/>
    <w:rsid w:val="7A4B4215"/>
    <w:rsid w:val="7B4F3354"/>
    <w:rsid w:val="7F935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qFormat="1"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59" w:semiHidden="0" w:name="Table Grid"/>
    <w:lsdException w:uiPriority="0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8"/>
      <w:szCs w:val="28"/>
      <w:lang w:val="ru-RU" w:eastAsia="ru-RU" w:bidi="ar-SA"/>
    </w:rPr>
  </w:style>
  <w:style w:type="paragraph" w:styleId="2">
    <w:name w:val="heading 1"/>
    <w:basedOn w:val="1"/>
    <w:next w:val="1"/>
    <w:link w:val="107"/>
    <w:qFormat/>
    <w:uiPriority w:val="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109"/>
    <w:semiHidden/>
    <w:unhideWhenUsed/>
    <w:qFormat/>
    <w:uiPriority w:val="0"/>
    <w:pPr>
      <w:keepNext/>
      <w:spacing w:before="240" w:after="60"/>
      <w:outlineLvl w:val="1"/>
    </w:pPr>
    <w:rPr>
      <w:rFonts w:ascii="Calibri Light" w:hAnsi="Calibri Light"/>
      <w:b/>
      <w:bCs/>
      <w:i/>
      <w:iCs/>
    </w:rPr>
  </w:style>
  <w:style w:type="paragraph" w:styleId="4">
    <w:name w:val="heading 3"/>
    <w:basedOn w:val="1"/>
    <w:next w:val="1"/>
    <w:link w:val="36"/>
    <w:qFormat/>
    <w:uiPriority w:val="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4"/>
    <w:basedOn w:val="1"/>
    <w:next w:val="1"/>
    <w:qFormat/>
    <w:uiPriority w:val="0"/>
    <w:pPr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6">
    <w:name w:val="heading 6"/>
    <w:basedOn w:val="1"/>
    <w:next w:val="1"/>
    <w:link w:val="63"/>
    <w:semiHidden/>
    <w:unhideWhenUsed/>
    <w:qFormat/>
    <w:uiPriority w:val="0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8"/>
    <w:basedOn w:val="1"/>
    <w:next w:val="1"/>
    <w:link w:val="89"/>
    <w:semiHidden/>
    <w:unhideWhenUsed/>
    <w:qFormat/>
    <w:uiPriority w:val="0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2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9">
    <w:name w:val="Body Text 2"/>
    <w:basedOn w:val="1"/>
    <w:link w:val="95"/>
    <w:qFormat/>
    <w:uiPriority w:val="0"/>
    <w:pPr>
      <w:spacing w:after="120" w:line="480" w:lineRule="auto"/>
    </w:pPr>
  </w:style>
  <w:style w:type="paragraph" w:styleId="10">
    <w:name w:val="annotation text"/>
    <w:basedOn w:val="1"/>
    <w:link w:val="59"/>
    <w:qFormat/>
    <w:uiPriority w:val="0"/>
    <w:rPr>
      <w:sz w:val="20"/>
      <w:szCs w:val="20"/>
    </w:rPr>
  </w:style>
  <w:style w:type="paragraph" w:styleId="11">
    <w:name w:val="annotation subject"/>
    <w:basedOn w:val="10"/>
    <w:next w:val="10"/>
    <w:link w:val="60"/>
    <w:qFormat/>
    <w:uiPriority w:val="0"/>
    <w:rPr>
      <w:b/>
      <w:bCs/>
    </w:rPr>
  </w:style>
  <w:style w:type="paragraph" w:styleId="12">
    <w:name w:val="header"/>
    <w:basedOn w:val="1"/>
    <w:link w:val="41"/>
    <w:qFormat/>
    <w:uiPriority w:val="0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13">
    <w:name w:val="Body Text"/>
    <w:basedOn w:val="1"/>
    <w:link w:val="40"/>
    <w:qFormat/>
    <w:uiPriority w:val="0"/>
    <w:pPr>
      <w:jc w:val="center"/>
    </w:pPr>
    <w:rPr>
      <w:szCs w:val="24"/>
    </w:rPr>
  </w:style>
  <w:style w:type="paragraph" w:styleId="14">
    <w:name w:val="toc 3"/>
    <w:basedOn w:val="1"/>
    <w:next w:val="1"/>
    <w:qFormat/>
    <w:uiPriority w:val="39"/>
    <w:pPr>
      <w:widowControl w:val="0"/>
      <w:autoSpaceDE w:val="0"/>
      <w:autoSpaceDN w:val="0"/>
      <w:adjustRightInd w:val="0"/>
      <w:spacing w:line="360" w:lineRule="exact"/>
      <w:ind w:firstLine="709"/>
      <w:jc w:val="both"/>
    </w:pPr>
    <w:rPr>
      <w:sz w:val="30"/>
      <w:szCs w:val="30"/>
    </w:rPr>
  </w:style>
  <w:style w:type="paragraph" w:styleId="15">
    <w:name w:val="Body Text Indent"/>
    <w:basedOn w:val="1"/>
    <w:link w:val="54"/>
    <w:unhideWhenUsed/>
    <w:qFormat/>
    <w:uiPriority w:val="0"/>
    <w:pPr>
      <w:spacing w:after="120"/>
      <w:ind w:left="283"/>
    </w:pPr>
    <w:rPr>
      <w:sz w:val="24"/>
      <w:szCs w:val="24"/>
    </w:rPr>
  </w:style>
  <w:style w:type="paragraph" w:styleId="16">
    <w:name w:val="List Bullet 3"/>
    <w:basedOn w:val="1"/>
    <w:qFormat/>
    <w:uiPriority w:val="0"/>
    <w:pPr>
      <w:numPr>
        <w:ilvl w:val="0"/>
        <w:numId w:val="2"/>
      </w:numPr>
      <w:contextualSpacing/>
    </w:pPr>
  </w:style>
  <w:style w:type="paragraph" w:styleId="17">
    <w:name w:val="Title"/>
    <w:basedOn w:val="1"/>
    <w:link w:val="44"/>
    <w:qFormat/>
    <w:uiPriority w:val="0"/>
    <w:pPr>
      <w:jc w:val="center"/>
    </w:pPr>
    <w:rPr>
      <w:b/>
      <w:sz w:val="36"/>
      <w:szCs w:val="20"/>
    </w:rPr>
  </w:style>
  <w:style w:type="paragraph" w:styleId="18">
    <w:name w:val="footer"/>
    <w:basedOn w:val="1"/>
    <w:link w:val="48"/>
    <w:qFormat/>
    <w:uiPriority w:val="0"/>
    <w:pPr>
      <w:tabs>
        <w:tab w:val="center" w:pos="4153"/>
        <w:tab w:val="right" w:pos="8306"/>
      </w:tabs>
    </w:pPr>
    <w:rPr>
      <w:sz w:val="24"/>
      <w:szCs w:val="20"/>
    </w:rPr>
  </w:style>
  <w:style w:type="paragraph" w:styleId="19">
    <w:name w:val="Normal (Web)"/>
    <w:basedOn w:val="1"/>
    <w:qFormat/>
    <w:uiPriority w:val="0"/>
    <w:pPr>
      <w:spacing w:before="100" w:beforeAutospacing="1" w:after="100" w:afterAutospacing="1"/>
    </w:pPr>
    <w:rPr>
      <w:sz w:val="24"/>
      <w:szCs w:val="24"/>
    </w:rPr>
  </w:style>
  <w:style w:type="paragraph" w:styleId="20">
    <w:name w:val="Subtitle"/>
    <w:basedOn w:val="1"/>
    <w:link w:val="96"/>
    <w:qFormat/>
    <w:uiPriority w:val="0"/>
    <w:pPr>
      <w:jc w:val="center"/>
    </w:pPr>
    <w:rPr>
      <w:b/>
      <w:bCs/>
      <w:caps/>
      <w:sz w:val="32"/>
      <w:szCs w:val="20"/>
    </w:rPr>
  </w:style>
  <w:style w:type="character" w:styleId="22">
    <w:name w:val="footnote reference"/>
    <w:semiHidden/>
    <w:qFormat/>
    <w:uiPriority w:val="0"/>
    <w:rPr>
      <w:vertAlign w:val="superscript"/>
    </w:rPr>
  </w:style>
  <w:style w:type="character" w:styleId="23">
    <w:name w:val="annotation reference"/>
    <w:qFormat/>
    <w:uiPriority w:val="0"/>
    <w:rPr>
      <w:sz w:val="16"/>
      <w:szCs w:val="16"/>
    </w:rPr>
  </w:style>
  <w:style w:type="character" w:styleId="24">
    <w:name w:val="Emphasis"/>
    <w:basedOn w:val="21"/>
    <w:qFormat/>
    <w:uiPriority w:val="20"/>
    <w:rPr>
      <w:i/>
      <w:iCs/>
    </w:rPr>
  </w:style>
  <w:style w:type="character" w:styleId="25">
    <w:name w:val="Hyperlink"/>
    <w:qFormat/>
    <w:uiPriority w:val="99"/>
    <w:rPr>
      <w:color w:val="0000FF"/>
      <w:u w:val="single"/>
    </w:rPr>
  </w:style>
  <w:style w:type="character" w:styleId="26">
    <w:name w:val="Strong"/>
    <w:qFormat/>
    <w:uiPriority w:val="0"/>
    <w:rPr>
      <w:b/>
      <w:bCs/>
    </w:rPr>
  </w:style>
  <w:style w:type="table" w:styleId="28">
    <w:name w:val="Table Grid"/>
    <w:basedOn w:val="27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29">
    <w:name w:val="ConsPlusNormal"/>
    <w:link w:val="46"/>
    <w:qFormat/>
    <w:uiPriority w:val="0"/>
    <w:pPr>
      <w:autoSpaceDE w:val="0"/>
      <w:autoSpaceDN w:val="0"/>
      <w:adjustRightInd w:val="0"/>
      <w:ind w:firstLine="720"/>
    </w:pPr>
    <w:rPr>
      <w:rFonts w:ascii="Arial" w:hAnsi="Arial" w:eastAsia="Times New Roman" w:cs="Arial"/>
      <w:lang w:val="ru-RU" w:eastAsia="ru-RU" w:bidi="ar-SA"/>
    </w:rPr>
  </w:style>
  <w:style w:type="paragraph" w:customStyle="1" w:styleId="30">
    <w:name w:val="ConsPlusTitle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Times New Roman" w:cs="Times New Roman"/>
      <w:b/>
      <w:bCs/>
      <w:sz w:val="24"/>
      <w:szCs w:val="24"/>
      <w:lang w:val="ru-RU" w:eastAsia="ru-RU" w:bidi="ar-SA"/>
    </w:rPr>
  </w:style>
  <w:style w:type="paragraph" w:customStyle="1" w:styleId="31">
    <w:name w:val="Знак Знак1 Знак Знак Знак Знак Знак Знак Знак Знак Знак Знак"/>
    <w:basedOn w:val="1"/>
    <w:qFormat/>
    <w:uiPriority w:val="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32">
    <w:name w:val="Основной текст_"/>
    <w:link w:val="33"/>
    <w:qFormat/>
    <w:locked/>
    <w:uiPriority w:val="0"/>
    <w:rPr>
      <w:sz w:val="26"/>
      <w:szCs w:val="26"/>
      <w:shd w:val="clear" w:color="auto" w:fill="FFFFFF"/>
      <w:lang w:bidi="ar-SA"/>
    </w:rPr>
  </w:style>
  <w:style w:type="paragraph" w:customStyle="1" w:styleId="33">
    <w:name w:val="Основной текст1"/>
    <w:basedOn w:val="1"/>
    <w:link w:val="32"/>
    <w:qFormat/>
    <w:uiPriority w:val="0"/>
    <w:pPr>
      <w:shd w:val="clear" w:color="auto" w:fill="FFFFFF"/>
      <w:spacing w:after="420" w:line="0" w:lineRule="atLeast"/>
    </w:pPr>
    <w:rPr>
      <w:sz w:val="26"/>
      <w:szCs w:val="26"/>
      <w:shd w:val="clear" w:color="auto" w:fill="FFFFFF"/>
    </w:rPr>
  </w:style>
  <w:style w:type="paragraph" w:customStyle="1" w:styleId="34">
    <w:name w:val="заголовок 1"/>
    <w:basedOn w:val="1"/>
    <w:next w:val="1"/>
    <w:qFormat/>
    <w:uiPriority w:val="0"/>
    <w:pPr>
      <w:keepNext/>
      <w:outlineLvl w:val="0"/>
    </w:pPr>
    <w:rPr>
      <w:szCs w:val="20"/>
    </w:rPr>
  </w:style>
  <w:style w:type="paragraph" w:customStyle="1" w:styleId="35">
    <w:name w:val="Знак"/>
    <w:basedOn w:val="1"/>
    <w:qFormat/>
    <w:uiPriority w:val="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36">
    <w:name w:val="Заголовок 3 Знак"/>
    <w:link w:val="4"/>
    <w:qFormat/>
    <w:locked/>
    <w:uiPriority w:val="0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customStyle="1" w:styleId="37">
    <w:name w:val="t"/>
    <w:basedOn w:val="1"/>
    <w:qFormat/>
    <w:uiPriority w:val="0"/>
    <w:pPr>
      <w:spacing w:before="100" w:beforeAutospacing="1" w:after="100" w:afterAutospacing="1"/>
    </w:pPr>
    <w:rPr>
      <w:sz w:val="24"/>
      <w:szCs w:val="24"/>
    </w:rPr>
  </w:style>
  <w:style w:type="paragraph" w:customStyle="1" w:styleId="38">
    <w:name w:val="Абзац списка1"/>
    <w:basedOn w:val="1"/>
    <w:qFormat/>
    <w:uiPriority w:val="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39">
    <w:name w:val="ConsPlusNonformat"/>
    <w:qFormat/>
    <w:uiPriority w:val="0"/>
    <w:pPr>
      <w:autoSpaceDE w:val="0"/>
      <w:autoSpaceDN w:val="0"/>
      <w:adjustRightInd w:val="0"/>
    </w:pPr>
    <w:rPr>
      <w:rFonts w:ascii="Courier New" w:hAnsi="Courier New" w:eastAsia="Times New Roman" w:cs="Courier New"/>
      <w:lang w:val="ru-RU" w:eastAsia="ru-RU" w:bidi="ar-SA"/>
    </w:rPr>
  </w:style>
  <w:style w:type="character" w:customStyle="1" w:styleId="40">
    <w:name w:val="Основной текст Знак"/>
    <w:link w:val="13"/>
    <w:semiHidden/>
    <w:qFormat/>
    <w:locked/>
    <w:uiPriority w:val="0"/>
    <w:rPr>
      <w:sz w:val="28"/>
      <w:szCs w:val="24"/>
      <w:lang w:val="ru-RU" w:eastAsia="ru-RU" w:bidi="ar-SA"/>
    </w:rPr>
  </w:style>
  <w:style w:type="character" w:customStyle="1" w:styleId="41">
    <w:name w:val="Верхний колонтитул Знак"/>
    <w:link w:val="12"/>
    <w:qFormat/>
    <w:locked/>
    <w:uiPriority w:val="0"/>
    <w:rPr>
      <w:lang w:val="ru-RU" w:eastAsia="ru-RU" w:bidi="ar-SA"/>
    </w:rPr>
  </w:style>
  <w:style w:type="paragraph" w:customStyle="1" w:styleId="42">
    <w:name w:val="Без интервала1"/>
    <w:qFormat/>
    <w:uiPriority w:val="0"/>
    <w:rPr>
      <w:rFonts w:ascii="Calibri" w:hAnsi="Calibri" w:eastAsia="Times New Roman" w:cs="Times New Roman"/>
      <w:sz w:val="22"/>
      <w:szCs w:val="22"/>
      <w:lang w:val="ru-RU" w:eastAsia="en-US" w:bidi="ar-SA"/>
    </w:rPr>
  </w:style>
  <w:style w:type="paragraph" w:customStyle="1" w:styleId="43">
    <w:name w:val="Абзац списка11"/>
    <w:basedOn w:val="1"/>
    <w:qFormat/>
    <w:uiPriority w:val="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44">
    <w:name w:val="Название Знак"/>
    <w:link w:val="17"/>
    <w:qFormat/>
    <w:uiPriority w:val="0"/>
    <w:rPr>
      <w:b/>
      <w:sz w:val="36"/>
    </w:rPr>
  </w:style>
  <w:style w:type="paragraph" w:customStyle="1" w:styleId="45">
    <w:name w:val="Стиль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customStyle="1" w:styleId="46">
    <w:name w:val="ConsPlusNormal Знак"/>
    <w:link w:val="29"/>
    <w:qFormat/>
    <w:locked/>
    <w:uiPriority w:val="0"/>
    <w:rPr>
      <w:rFonts w:ascii="Arial" w:hAnsi="Arial" w:cs="Arial"/>
    </w:rPr>
  </w:style>
  <w:style w:type="paragraph" w:customStyle="1" w:styleId="47">
    <w:name w:val="подпись к объекту"/>
    <w:basedOn w:val="1"/>
    <w:next w:val="1"/>
    <w:qFormat/>
    <w:uiPriority w:val="0"/>
    <w:pPr>
      <w:tabs>
        <w:tab w:val="left" w:pos="3060"/>
      </w:tabs>
      <w:spacing w:line="240" w:lineRule="atLeast"/>
      <w:jc w:val="center"/>
    </w:pPr>
    <w:rPr>
      <w:b/>
      <w:bCs/>
      <w:caps/>
    </w:rPr>
  </w:style>
  <w:style w:type="character" w:customStyle="1" w:styleId="48">
    <w:name w:val="Нижний колонтитул Знак"/>
    <w:link w:val="18"/>
    <w:qFormat/>
    <w:uiPriority w:val="0"/>
    <w:rPr>
      <w:sz w:val="24"/>
    </w:rPr>
  </w:style>
  <w:style w:type="paragraph" w:styleId="49">
    <w:name w:val="No Spacing"/>
    <w:qFormat/>
    <w:uiPriority w:val="1"/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styleId="50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customStyle="1" w:styleId="51">
    <w:name w:val="Style 3"/>
    <w:qFormat/>
    <w:uiPriority w:val="0"/>
    <w:pPr>
      <w:widowControl w:val="0"/>
      <w:autoSpaceDE w:val="0"/>
      <w:autoSpaceDN w:val="0"/>
      <w:spacing w:line="206" w:lineRule="auto"/>
      <w:ind w:right="72" w:firstLine="720"/>
      <w:jc w:val="both"/>
    </w:pPr>
    <w:rPr>
      <w:rFonts w:ascii="Arial" w:hAnsi="Arial" w:eastAsia="Times New Roman" w:cs="Arial"/>
      <w:sz w:val="30"/>
      <w:szCs w:val="30"/>
      <w:lang w:val="en-US" w:eastAsia="ru-RU" w:bidi="ar-SA"/>
    </w:rPr>
  </w:style>
  <w:style w:type="paragraph" w:customStyle="1" w:styleId="52">
    <w:name w:val="Style 2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Times New Roman" w:cs="Times New Roman"/>
      <w:lang w:val="en-US" w:eastAsia="ru-RU" w:bidi="ar-SA"/>
    </w:rPr>
  </w:style>
  <w:style w:type="character" w:customStyle="1" w:styleId="53">
    <w:name w:val="Character Style 1"/>
    <w:qFormat/>
    <w:uiPriority w:val="0"/>
    <w:rPr>
      <w:rFonts w:hint="default" w:ascii="Arial" w:hAnsi="Arial" w:cs="Arial"/>
      <w:sz w:val="30"/>
    </w:rPr>
  </w:style>
  <w:style w:type="character" w:customStyle="1" w:styleId="54">
    <w:name w:val="Основной текст с отступом Знак"/>
    <w:link w:val="15"/>
    <w:qFormat/>
    <w:uiPriority w:val="0"/>
    <w:rPr>
      <w:sz w:val="24"/>
      <w:szCs w:val="24"/>
    </w:rPr>
  </w:style>
  <w:style w:type="paragraph" w:customStyle="1" w:styleId="55">
    <w:name w:val="ConsNormal"/>
    <w:qFormat/>
    <w:uiPriority w:val="0"/>
    <w:pPr>
      <w:widowControl w:val="0"/>
      <w:autoSpaceDE w:val="0"/>
      <w:autoSpaceDN w:val="0"/>
      <w:adjustRightInd w:val="0"/>
      <w:ind w:right="19772" w:firstLine="720"/>
    </w:pPr>
    <w:rPr>
      <w:rFonts w:ascii="Arial" w:hAnsi="Arial" w:eastAsia="Times New Roman" w:cs="Arial"/>
      <w:lang w:val="ru-RU" w:eastAsia="en-US" w:bidi="ar-SA"/>
    </w:rPr>
  </w:style>
  <w:style w:type="paragraph" w:customStyle="1" w:styleId="56">
    <w:name w:val="Стиль1 Знак"/>
    <w:next w:val="16"/>
    <w:qFormat/>
    <w:uiPriority w:val="0"/>
    <w:pPr>
      <w:autoSpaceDE w:val="0"/>
      <w:autoSpaceDN w:val="0"/>
      <w:adjustRightInd w:val="0"/>
      <w:ind w:right="-850" w:firstLine="540"/>
      <w:jc w:val="both"/>
    </w:pPr>
    <w:rPr>
      <w:rFonts w:ascii="Times New Roman" w:hAnsi="Times New Roman" w:eastAsia="Times New Roman" w:cs="Times New Roman"/>
      <w:lang w:val="ru-RU" w:eastAsia="ru-RU" w:bidi="ar-SA"/>
    </w:rPr>
  </w:style>
  <w:style w:type="paragraph" w:customStyle="1" w:styleId="57">
    <w:name w:val="ConsTitle"/>
    <w:qFormat/>
    <w:uiPriority w:val="0"/>
    <w:pPr>
      <w:autoSpaceDE w:val="0"/>
      <w:autoSpaceDN w:val="0"/>
      <w:adjustRightInd w:val="0"/>
      <w:ind w:right="19772"/>
    </w:pPr>
    <w:rPr>
      <w:rFonts w:ascii="Arial" w:hAnsi="Arial" w:eastAsia="Times New Roman" w:cs="Arial"/>
      <w:b/>
      <w:bCs/>
      <w:sz w:val="16"/>
      <w:szCs w:val="16"/>
      <w:lang w:val="ru-RU" w:eastAsia="ru-RU" w:bidi="ar-SA"/>
    </w:rPr>
  </w:style>
  <w:style w:type="character" w:customStyle="1" w:styleId="58">
    <w:name w:val="Стиль2 Знак Знак Знак Знак Знак Знак Знак Знак Знак Знак Знак Знак Знак Знак Знак Знак Знак Знак Знак Знак Знак"/>
    <w:qFormat/>
    <w:uiPriority w:val="0"/>
    <w:rPr>
      <w:rFonts w:hint="default" w:ascii="Arial" w:hAnsi="Arial" w:cs="Arial"/>
      <w:strike/>
      <w:sz w:val="28"/>
      <w:szCs w:val="28"/>
      <w:lang w:val="ru-RU" w:eastAsia="ru-RU"/>
    </w:rPr>
  </w:style>
  <w:style w:type="character" w:customStyle="1" w:styleId="59">
    <w:name w:val="Текст примечания Знак"/>
    <w:basedOn w:val="21"/>
    <w:link w:val="10"/>
    <w:qFormat/>
    <w:uiPriority w:val="0"/>
  </w:style>
  <w:style w:type="character" w:customStyle="1" w:styleId="60">
    <w:name w:val="Тема примечания Знак"/>
    <w:link w:val="11"/>
    <w:qFormat/>
    <w:uiPriority w:val="0"/>
    <w:rPr>
      <w:b/>
      <w:bCs/>
    </w:rPr>
  </w:style>
  <w:style w:type="character" w:customStyle="1" w:styleId="61">
    <w:name w:val="blk"/>
    <w:qFormat/>
    <w:uiPriority w:val="99"/>
    <w:rPr>
      <w:rFonts w:hint="default" w:ascii="Times New Roman" w:hAnsi="Times New Roman" w:cs="Times New Roman"/>
    </w:rPr>
  </w:style>
  <w:style w:type="paragraph" w:customStyle="1" w:styleId="62">
    <w:name w:val="Содержимое таблицы"/>
    <w:basedOn w:val="1"/>
    <w:qFormat/>
    <w:uiPriority w:val="0"/>
    <w:pPr>
      <w:widowControl w:val="0"/>
      <w:suppressLineNumbers/>
      <w:suppressAutoHyphens/>
    </w:pPr>
    <w:rPr>
      <w:rFonts w:eastAsia="Lucida Sans Unicode"/>
      <w:kern w:val="1"/>
      <w:sz w:val="24"/>
      <w:szCs w:val="24"/>
    </w:rPr>
  </w:style>
  <w:style w:type="character" w:customStyle="1" w:styleId="63">
    <w:name w:val="Заголовок 6 Знак"/>
    <w:link w:val="6"/>
    <w:semiHidden/>
    <w:qFormat/>
    <w:uiPriority w:val="0"/>
    <w:rPr>
      <w:rFonts w:ascii="Calibri" w:hAnsi="Calibri" w:eastAsia="Times New Roman" w:cs="Times New Roman"/>
      <w:b/>
      <w:bCs/>
      <w:sz w:val="22"/>
      <w:szCs w:val="22"/>
    </w:rPr>
  </w:style>
  <w:style w:type="paragraph" w:customStyle="1" w:styleId="64">
    <w:name w:val="p6"/>
    <w:basedOn w:val="1"/>
    <w:qFormat/>
    <w:uiPriority w:val="0"/>
    <w:pPr>
      <w:spacing w:before="100" w:beforeAutospacing="1" w:after="100" w:afterAutospacing="1"/>
    </w:pPr>
    <w:rPr>
      <w:sz w:val="24"/>
      <w:szCs w:val="24"/>
    </w:rPr>
  </w:style>
  <w:style w:type="paragraph" w:customStyle="1" w:styleId="65">
    <w:name w:val="p8"/>
    <w:basedOn w:val="1"/>
    <w:qFormat/>
    <w:uiPriority w:val="0"/>
    <w:pPr>
      <w:spacing w:before="100" w:beforeAutospacing="1" w:after="100" w:afterAutospacing="1"/>
    </w:pPr>
    <w:rPr>
      <w:sz w:val="24"/>
      <w:szCs w:val="24"/>
    </w:rPr>
  </w:style>
  <w:style w:type="paragraph" w:customStyle="1" w:styleId="66">
    <w:name w:val="p3"/>
    <w:basedOn w:val="1"/>
    <w:qFormat/>
    <w:uiPriority w:val="0"/>
    <w:pPr>
      <w:spacing w:before="100" w:beforeAutospacing="1" w:after="100" w:afterAutospacing="1"/>
    </w:pPr>
    <w:rPr>
      <w:sz w:val="24"/>
      <w:szCs w:val="24"/>
    </w:rPr>
  </w:style>
  <w:style w:type="paragraph" w:customStyle="1" w:styleId="67">
    <w:name w:val="p9"/>
    <w:basedOn w:val="1"/>
    <w:qFormat/>
    <w:uiPriority w:val="0"/>
    <w:pPr>
      <w:spacing w:before="100" w:beforeAutospacing="1" w:after="100" w:afterAutospacing="1"/>
    </w:pPr>
    <w:rPr>
      <w:sz w:val="24"/>
      <w:szCs w:val="24"/>
    </w:rPr>
  </w:style>
  <w:style w:type="character" w:customStyle="1" w:styleId="68">
    <w:name w:val="s2"/>
    <w:qFormat/>
    <w:uiPriority w:val="0"/>
  </w:style>
  <w:style w:type="paragraph" w:customStyle="1" w:styleId="69">
    <w:name w:val="p10"/>
    <w:basedOn w:val="1"/>
    <w:qFormat/>
    <w:uiPriority w:val="0"/>
    <w:pPr>
      <w:spacing w:before="100" w:beforeAutospacing="1" w:after="100" w:afterAutospacing="1"/>
    </w:pPr>
    <w:rPr>
      <w:sz w:val="24"/>
      <w:szCs w:val="24"/>
    </w:rPr>
  </w:style>
  <w:style w:type="paragraph" w:customStyle="1" w:styleId="70">
    <w:name w:val="p17"/>
    <w:basedOn w:val="1"/>
    <w:qFormat/>
    <w:uiPriority w:val="0"/>
    <w:pPr>
      <w:spacing w:before="100" w:beforeAutospacing="1" w:after="100" w:afterAutospacing="1"/>
    </w:pPr>
    <w:rPr>
      <w:sz w:val="24"/>
      <w:szCs w:val="24"/>
    </w:rPr>
  </w:style>
  <w:style w:type="character" w:customStyle="1" w:styleId="71">
    <w:name w:val="s1"/>
    <w:qFormat/>
    <w:uiPriority w:val="0"/>
  </w:style>
  <w:style w:type="paragraph" w:customStyle="1" w:styleId="72">
    <w:name w:val="p22"/>
    <w:basedOn w:val="1"/>
    <w:qFormat/>
    <w:uiPriority w:val="0"/>
    <w:pPr>
      <w:spacing w:before="100" w:beforeAutospacing="1" w:after="100" w:afterAutospacing="1"/>
    </w:pPr>
    <w:rPr>
      <w:sz w:val="24"/>
      <w:szCs w:val="24"/>
    </w:rPr>
  </w:style>
  <w:style w:type="paragraph" w:customStyle="1" w:styleId="73">
    <w:name w:val="p24"/>
    <w:basedOn w:val="1"/>
    <w:qFormat/>
    <w:uiPriority w:val="0"/>
    <w:pPr>
      <w:spacing w:before="100" w:beforeAutospacing="1" w:after="100" w:afterAutospacing="1"/>
    </w:pPr>
    <w:rPr>
      <w:sz w:val="24"/>
      <w:szCs w:val="24"/>
    </w:rPr>
  </w:style>
  <w:style w:type="paragraph" w:customStyle="1" w:styleId="74">
    <w:name w:val="p25"/>
    <w:basedOn w:val="1"/>
    <w:qFormat/>
    <w:uiPriority w:val="0"/>
    <w:pPr>
      <w:spacing w:before="100" w:beforeAutospacing="1" w:after="100" w:afterAutospacing="1"/>
    </w:pPr>
    <w:rPr>
      <w:sz w:val="24"/>
      <w:szCs w:val="24"/>
    </w:rPr>
  </w:style>
  <w:style w:type="paragraph" w:customStyle="1" w:styleId="75">
    <w:name w:val="p26"/>
    <w:basedOn w:val="1"/>
    <w:qFormat/>
    <w:uiPriority w:val="0"/>
    <w:pPr>
      <w:spacing w:before="100" w:beforeAutospacing="1" w:after="100" w:afterAutospacing="1"/>
    </w:pPr>
    <w:rPr>
      <w:sz w:val="24"/>
      <w:szCs w:val="24"/>
    </w:rPr>
  </w:style>
  <w:style w:type="character" w:customStyle="1" w:styleId="76">
    <w:name w:val="s3"/>
    <w:qFormat/>
    <w:uiPriority w:val="0"/>
  </w:style>
  <w:style w:type="paragraph" w:customStyle="1" w:styleId="77">
    <w:name w:val="p28"/>
    <w:basedOn w:val="1"/>
    <w:qFormat/>
    <w:uiPriority w:val="0"/>
    <w:pPr>
      <w:spacing w:before="100" w:beforeAutospacing="1" w:after="100" w:afterAutospacing="1"/>
    </w:pPr>
    <w:rPr>
      <w:sz w:val="24"/>
      <w:szCs w:val="24"/>
    </w:rPr>
  </w:style>
  <w:style w:type="paragraph" w:customStyle="1" w:styleId="78">
    <w:name w:val="p29"/>
    <w:basedOn w:val="1"/>
    <w:qFormat/>
    <w:uiPriority w:val="0"/>
    <w:pPr>
      <w:spacing w:before="100" w:beforeAutospacing="1" w:after="100" w:afterAutospacing="1"/>
    </w:pPr>
    <w:rPr>
      <w:sz w:val="24"/>
      <w:szCs w:val="24"/>
    </w:rPr>
  </w:style>
  <w:style w:type="paragraph" w:customStyle="1" w:styleId="79">
    <w:name w:val="p30"/>
    <w:basedOn w:val="1"/>
    <w:qFormat/>
    <w:uiPriority w:val="0"/>
    <w:pPr>
      <w:spacing w:before="100" w:beforeAutospacing="1" w:after="100" w:afterAutospacing="1"/>
    </w:pPr>
    <w:rPr>
      <w:sz w:val="24"/>
      <w:szCs w:val="24"/>
    </w:rPr>
  </w:style>
  <w:style w:type="paragraph" w:customStyle="1" w:styleId="80">
    <w:name w:val="p31"/>
    <w:basedOn w:val="1"/>
    <w:qFormat/>
    <w:uiPriority w:val="0"/>
    <w:pPr>
      <w:spacing w:before="100" w:beforeAutospacing="1" w:after="100" w:afterAutospacing="1"/>
    </w:pPr>
    <w:rPr>
      <w:sz w:val="24"/>
      <w:szCs w:val="24"/>
    </w:rPr>
  </w:style>
  <w:style w:type="paragraph" w:customStyle="1" w:styleId="81">
    <w:name w:val="p32"/>
    <w:basedOn w:val="1"/>
    <w:qFormat/>
    <w:uiPriority w:val="0"/>
    <w:pPr>
      <w:spacing w:before="100" w:beforeAutospacing="1" w:after="100" w:afterAutospacing="1"/>
    </w:pPr>
    <w:rPr>
      <w:sz w:val="24"/>
      <w:szCs w:val="24"/>
    </w:rPr>
  </w:style>
  <w:style w:type="character" w:customStyle="1" w:styleId="82">
    <w:name w:val="s4"/>
    <w:qFormat/>
    <w:uiPriority w:val="0"/>
  </w:style>
  <w:style w:type="paragraph" w:customStyle="1" w:styleId="83">
    <w:name w:val="p33"/>
    <w:basedOn w:val="1"/>
    <w:qFormat/>
    <w:uiPriority w:val="0"/>
    <w:pPr>
      <w:spacing w:before="100" w:beforeAutospacing="1" w:after="100" w:afterAutospacing="1"/>
    </w:pPr>
    <w:rPr>
      <w:sz w:val="24"/>
      <w:szCs w:val="24"/>
    </w:rPr>
  </w:style>
  <w:style w:type="paragraph" w:customStyle="1" w:styleId="84">
    <w:name w:val="p34"/>
    <w:basedOn w:val="1"/>
    <w:qFormat/>
    <w:uiPriority w:val="0"/>
    <w:pPr>
      <w:spacing w:before="100" w:beforeAutospacing="1" w:after="100" w:afterAutospacing="1"/>
    </w:pPr>
    <w:rPr>
      <w:sz w:val="24"/>
      <w:szCs w:val="24"/>
    </w:rPr>
  </w:style>
  <w:style w:type="paragraph" w:customStyle="1" w:styleId="85">
    <w:name w:val="p35"/>
    <w:basedOn w:val="1"/>
    <w:qFormat/>
    <w:uiPriority w:val="0"/>
    <w:pPr>
      <w:spacing w:before="100" w:beforeAutospacing="1" w:after="100" w:afterAutospacing="1"/>
    </w:pPr>
    <w:rPr>
      <w:sz w:val="24"/>
      <w:szCs w:val="24"/>
    </w:rPr>
  </w:style>
  <w:style w:type="character" w:customStyle="1" w:styleId="86">
    <w:name w:val="s5"/>
    <w:qFormat/>
    <w:uiPriority w:val="0"/>
  </w:style>
  <w:style w:type="character" w:customStyle="1" w:styleId="87">
    <w:name w:val="s6"/>
    <w:qFormat/>
    <w:uiPriority w:val="0"/>
  </w:style>
  <w:style w:type="character" w:customStyle="1" w:styleId="88">
    <w:name w:val="s7"/>
    <w:qFormat/>
    <w:uiPriority w:val="0"/>
  </w:style>
  <w:style w:type="character" w:customStyle="1" w:styleId="89">
    <w:name w:val="Заголовок 8 Знак"/>
    <w:link w:val="7"/>
    <w:semiHidden/>
    <w:qFormat/>
    <w:uiPriority w:val="0"/>
    <w:rPr>
      <w:rFonts w:ascii="Calibri" w:hAnsi="Calibri" w:eastAsia="Times New Roman" w:cs="Times New Roman"/>
      <w:i/>
      <w:iCs/>
      <w:sz w:val="24"/>
      <w:szCs w:val="24"/>
    </w:rPr>
  </w:style>
  <w:style w:type="paragraph" w:customStyle="1" w:styleId="90">
    <w:name w:val="Название1"/>
    <w:qFormat/>
    <w:uiPriority w:val="0"/>
    <w:pPr>
      <w:jc w:val="center"/>
    </w:pPr>
    <w:rPr>
      <w:rFonts w:ascii="Arial" w:hAnsi="Arial" w:eastAsia="Times New Roman" w:cs="Times New Roman"/>
      <w:sz w:val="24"/>
      <w:lang w:val="ru-RU" w:eastAsia="ru-RU" w:bidi="ar-SA"/>
    </w:rPr>
  </w:style>
  <w:style w:type="paragraph" w:customStyle="1" w:styleId="91">
    <w:name w:val="для проектов"/>
    <w:basedOn w:val="1"/>
    <w:semiHidden/>
    <w:qFormat/>
    <w:uiPriority w:val="0"/>
    <w:pPr>
      <w:spacing w:line="360" w:lineRule="auto"/>
      <w:ind w:firstLine="709"/>
      <w:jc w:val="both"/>
    </w:pPr>
    <w:rPr>
      <w:szCs w:val="20"/>
    </w:rPr>
  </w:style>
  <w:style w:type="paragraph" w:customStyle="1" w:styleId="92">
    <w:name w:val="Обычный1"/>
    <w:qFormat/>
    <w:uiPriority w:val="0"/>
    <w:pPr>
      <w:widowControl w:val="0"/>
      <w:snapToGrid w:val="0"/>
    </w:pPr>
    <w:rPr>
      <w:rFonts w:ascii="Times New Roman" w:hAnsi="Times New Roman" w:eastAsia="Times New Roman" w:cs="Times New Roman"/>
      <w:lang w:val="ru-RU" w:eastAsia="ru-RU" w:bidi="ar-SA"/>
    </w:rPr>
  </w:style>
  <w:style w:type="paragraph" w:customStyle="1" w:styleId="93">
    <w:name w:val="Заголовок 21"/>
    <w:basedOn w:val="92"/>
    <w:next w:val="92"/>
    <w:qFormat/>
    <w:uiPriority w:val="0"/>
    <w:pPr>
      <w:keepNext/>
      <w:widowControl/>
      <w:snapToGrid/>
      <w:jc w:val="center"/>
      <w:outlineLvl w:val="1"/>
    </w:pPr>
    <w:rPr>
      <w:rFonts w:ascii="Arial" w:hAnsi="Arial"/>
      <w:sz w:val="24"/>
    </w:rPr>
  </w:style>
  <w:style w:type="character" w:customStyle="1" w:styleId="94">
    <w:name w:val="Заголовок 2 Знак"/>
    <w:link w:val="3"/>
    <w:qFormat/>
    <w:uiPriority w:val="99"/>
    <w:rPr>
      <w:rFonts w:ascii="Calibri Light" w:hAnsi="Calibri Light" w:eastAsia="Times New Roman" w:cs="Times New Roman"/>
      <w:b/>
      <w:bCs/>
      <w:i/>
      <w:iCs/>
      <w:sz w:val="28"/>
      <w:szCs w:val="28"/>
    </w:rPr>
  </w:style>
  <w:style w:type="character" w:customStyle="1" w:styleId="95">
    <w:name w:val="Основной текст 2 Знак"/>
    <w:link w:val="9"/>
    <w:qFormat/>
    <w:uiPriority w:val="0"/>
    <w:rPr>
      <w:sz w:val="28"/>
      <w:szCs w:val="28"/>
    </w:rPr>
  </w:style>
  <w:style w:type="character" w:customStyle="1" w:styleId="96">
    <w:name w:val="Подзаголовок Знак"/>
    <w:link w:val="20"/>
    <w:qFormat/>
    <w:uiPriority w:val="0"/>
    <w:rPr>
      <w:b/>
      <w:bCs/>
      <w:caps/>
      <w:sz w:val="32"/>
    </w:rPr>
  </w:style>
  <w:style w:type="character" w:customStyle="1" w:styleId="97">
    <w:name w:val="apple-converted-space"/>
    <w:basedOn w:val="21"/>
    <w:qFormat/>
    <w:uiPriority w:val="0"/>
  </w:style>
  <w:style w:type="paragraph" w:customStyle="1" w:styleId="98">
    <w:name w:val="s_1"/>
    <w:basedOn w:val="1"/>
    <w:qFormat/>
    <w:uiPriority w:val="0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99">
    <w:name w:val="xl46"/>
    <w:basedOn w:val="1"/>
    <w:qFormat/>
    <w:uiPriority w:val="0"/>
    <w:pPr>
      <w:pBdr>
        <w:left w:val="single" w:color="auto" w:sz="6" w:space="0"/>
        <w:bottom w:val="single" w:color="auto" w:sz="6" w:space="0"/>
      </w:pBdr>
      <w:spacing w:before="100" w:after="100"/>
    </w:pPr>
    <w:rPr>
      <w:rFonts w:ascii="Bookman Old Style" w:hAnsi="Bookman Old Style"/>
      <w:b/>
      <w:szCs w:val="20"/>
    </w:rPr>
  </w:style>
  <w:style w:type="paragraph" w:customStyle="1" w:styleId="100">
    <w:name w:val="heading 9"/>
    <w:qFormat/>
    <w:uiPriority w:val="0"/>
    <w:pPr>
      <w:keepNext/>
      <w:jc w:val="center"/>
    </w:pPr>
    <w:rPr>
      <w:rFonts w:ascii="Arial" w:hAnsi="Arial" w:eastAsia="Calibri" w:cs="Times New Roman"/>
      <w:snapToGrid w:val="0"/>
      <w:color w:val="000000"/>
      <w:sz w:val="28"/>
      <w:lang w:val="ru-RU" w:eastAsia="ru-RU" w:bidi="ar-SA"/>
    </w:rPr>
  </w:style>
  <w:style w:type="paragraph" w:customStyle="1" w:styleId="101">
    <w:name w:val="ConsPlusCel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Calibri" w:cs="Arial"/>
      <w:lang w:val="ru-RU" w:eastAsia="ru-RU" w:bidi="ar-SA"/>
    </w:rPr>
  </w:style>
  <w:style w:type="paragraph" w:customStyle="1" w:styleId="102">
    <w:name w:val="msonospacing"/>
    <w:basedOn w:val="1"/>
    <w:qFormat/>
    <w:uiPriority w:val="0"/>
    <w:pPr>
      <w:spacing w:before="100" w:beforeAutospacing="1" w:after="100" w:afterAutospacing="1"/>
    </w:pPr>
    <w:rPr>
      <w:rFonts w:eastAsia="Calibri"/>
    </w:rPr>
  </w:style>
  <w:style w:type="paragraph" w:customStyle="1" w:styleId="103">
    <w:name w:val="Style5"/>
    <w:basedOn w:val="1"/>
    <w:qFormat/>
    <w:uiPriority w:val="99"/>
    <w:pPr>
      <w:widowControl w:val="0"/>
      <w:autoSpaceDE w:val="0"/>
      <w:autoSpaceDN w:val="0"/>
      <w:adjustRightInd w:val="0"/>
    </w:pPr>
    <w:rPr>
      <w:rFonts w:ascii="Impact" w:hAnsi="Impact" w:eastAsia="Times New Roman" w:cs="Times New Roman"/>
    </w:rPr>
  </w:style>
  <w:style w:type="character" w:customStyle="1" w:styleId="104">
    <w:name w:val="Font Style39"/>
    <w:basedOn w:val="21"/>
    <w:qFormat/>
    <w:uiPriority w:val="99"/>
    <w:rPr>
      <w:rFonts w:ascii="Times New Roman" w:hAnsi="Times New Roman" w:cs="Times New Roman"/>
      <w:sz w:val="22"/>
      <w:szCs w:val="22"/>
    </w:rPr>
  </w:style>
  <w:style w:type="paragraph" w:customStyle="1" w:styleId="105">
    <w:name w:val="Default"/>
    <w:qFormat/>
    <w:uiPriority w:val="0"/>
    <w:pPr>
      <w:autoSpaceDE w:val="0"/>
      <w:autoSpaceDN w:val="0"/>
      <w:adjustRightInd w:val="0"/>
    </w:pPr>
    <w:rPr>
      <w:rFonts w:ascii="Times New Roman" w:hAnsi="Times New Roman" w:eastAsia="Times New Roman" w:cs="Times New Roman"/>
      <w:color w:val="000000"/>
      <w:sz w:val="24"/>
      <w:szCs w:val="24"/>
      <w:lang w:val="ru-RU" w:eastAsia="ru-RU" w:bidi="ar-SA"/>
    </w:rPr>
  </w:style>
  <w:style w:type="character" w:customStyle="1" w:styleId="106">
    <w:name w:val="Основной текст (2) + 13 pt;Полужирный"/>
    <w:basedOn w:val="21"/>
    <w:qFormat/>
    <w:uiPriority w:val="0"/>
    <w:rPr>
      <w:rFonts w:ascii="Times New Roman" w:hAnsi="Times New Roman" w:eastAsia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07">
    <w:name w:val=" Знак"/>
    <w:link w:val="2"/>
    <w:qFormat/>
    <w:uiPriority w:val="0"/>
    <w:rPr>
      <w:b/>
      <w:bCs/>
      <w:kern w:val="36"/>
      <w:sz w:val="48"/>
      <w:szCs w:val="48"/>
    </w:rPr>
  </w:style>
  <w:style w:type="character" w:customStyle="1" w:styleId="108">
    <w:name w:val="Сильное выделение"/>
    <w:qFormat/>
    <w:uiPriority w:val="0"/>
    <w:rPr>
      <w:b/>
      <w:bCs/>
      <w:i/>
      <w:iCs/>
      <w:color w:val="4F81BD"/>
    </w:rPr>
  </w:style>
  <w:style w:type="character" w:customStyle="1" w:styleId="109">
    <w:name w:val="Знак2 Знак"/>
    <w:link w:val="3"/>
    <w:qFormat/>
    <w:uiPriority w:val="0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110">
    <w:name w:val="Основной текст (3)"/>
    <w:basedOn w:val="1"/>
    <w:qFormat/>
    <w:uiPriority w:val="0"/>
    <w:pPr>
      <w:shd w:val="clear" w:color="auto" w:fill="FFFFFF"/>
      <w:spacing w:line="331" w:lineRule="exact"/>
      <w:jc w:val="center"/>
    </w:pPr>
    <w:rPr>
      <w:rFonts w:ascii="Times New Roman" w:hAnsi="Times New Roman" w:eastAsia="Times New Roman" w:cs="Times New Roman"/>
      <w:b/>
      <w:bCs/>
      <w:sz w:val="28"/>
      <w:szCs w:val="28"/>
    </w:rPr>
  </w:style>
  <w:style w:type="paragraph" w:customStyle="1" w:styleId="111">
    <w:name w:val="Основной текст (2)1"/>
    <w:basedOn w:val="1"/>
    <w:link w:val="114"/>
    <w:qFormat/>
    <w:uiPriority w:val="0"/>
    <w:pPr>
      <w:shd w:val="clear" w:color="auto" w:fill="FFFFFF"/>
      <w:spacing w:before="300" w:after="300" w:line="326" w:lineRule="exact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customStyle="1" w:styleId="112">
    <w:name w:val="Заголовок №1"/>
    <w:basedOn w:val="1"/>
    <w:qFormat/>
    <w:uiPriority w:val="0"/>
    <w:pPr>
      <w:shd w:val="clear" w:color="auto" w:fill="FFFFFF"/>
      <w:spacing w:before="420" w:after="120" w:line="0" w:lineRule="atLeast"/>
      <w:outlineLvl w:val="0"/>
    </w:pPr>
    <w:rPr>
      <w:rFonts w:ascii="Times New Roman" w:hAnsi="Times New Roman" w:eastAsia="Times New Roman" w:cs="Times New Roman"/>
      <w:b/>
      <w:bCs/>
      <w:sz w:val="32"/>
      <w:szCs w:val="32"/>
    </w:rPr>
  </w:style>
  <w:style w:type="character" w:customStyle="1" w:styleId="113">
    <w:name w:val="Основной текст (2)"/>
    <w:basedOn w:val="114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14">
    <w:name w:val="Основной текст (2)_"/>
    <w:basedOn w:val="21"/>
    <w:link w:val="111"/>
    <w:qFormat/>
    <w:uiPriority w:val="0"/>
    <w:rPr>
      <w:rFonts w:ascii="Times New Roman" w:hAnsi="Times New Roman" w:eastAsia="Times New Roman" w:cs="Times New Roman"/>
      <w:sz w:val="28"/>
      <w:szCs w:val="28"/>
    </w:rPr>
  </w:style>
  <w:style w:type="paragraph" w:customStyle="1" w:styleId="115">
    <w:name w:val="Основной текст2"/>
    <w:basedOn w:val="1"/>
    <w:uiPriority w:val="0"/>
    <w:pPr>
      <w:shd w:val="clear" w:color="auto" w:fill="FFFFFF"/>
      <w:spacing w:before="420" w:after="600" w:line="0" w:lineRule="atLeast"/>
    </w:pPr>
    <w:rPr>
      <w:rFonts w:ascii="Times New Roman" w:hAnsi="Times New Roman" w:eastAsia="Times New Roman" w:cs="Times New Roman"/>
      <w:color w:val="auto"/>
      <w:sz w:val="27"/>
      <w:szCs w:val="27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5114</Words>
  <Characters>29152</Characters>
  <Lines>242</Lines>
  <Paragraphs>68</Paragraphs>
  <TotalTime>1</TotalTime>
  <ScaleCrop>false</ScaleCrop>
  <LinksUpToDate>false</LinksUpToDate>
  <CharactersWithSpaces>34198</CharactersWithSpaces>
  <Application>WPS Office_10.2.0.7646_F1E327BC-269C-435d-A152-05C5408002CA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2016-12-27T07:27:00Z</dcterms:created>
  <dc:creator>Владелец</dc:creator>
  <cp:lastModifiedBy>днс</cp:lastModifiedBy>
  <cp:lastPrinted>2016-07-01T06:31:00Z</cp:lastPrinted>
  <dcterms:modified xsi:type="dcterms:W3CDTF">2020-06-25T07:53:56Z</dcterms:modified>
  <dc:title>ОРЛОВСКИЙ ВЕСТНИК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1049-10.2.0.7646</vt:lpwstr>
  </property>
</Properties>
</file>