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16 16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cs="Times New Roman"/>
          <w:b/>
          <w:sz w:val="24"/>
          <w:szCs w:val="24"/>
          <w:lang w:val="ru-RU"/>
        </w:rPr>
        <w:t>РАБОТА ОРГАНОВ ПРОКУРАТУРЫ</w:t>
      </w:r>
      <w:bookmarkStart w:id="1" w:name="_GoBack"/>
      <w:bookmarkEnd w:id="1"/>
    </w:p>
    <w:p>
      <w:pPr>
        <w:jc w:val="both"/>
        <w:rPr>
          <w:b w:val="0"/>
          <w:bCs/>
          <w:sz w:val="28"/>
        </w:rPr>
      </w:pPr>
      <w:bookmarkStart w:id="0" w:name="Par1"/>
      <w:bookmarkEnd w:id="0"/>
      <w:r>
        <w:rPr>
          <w:b w:val="0"/>
          <w:bCs/>
          <w:sz w:val="28"/>
        </w:rPr>
        <w:t>ИНФОРМАЦИЯ</w:t>
      </w:r>
    </w:p>
    <w:p>
      <w:pPr>
        <w:jc w:val="both"/>
        <w:rPr>
          <w:sz w:val="28"/>
        </w:rPr>
      </w:pPr>
    </w:p>
    <w:p>
      <w:pPr>
        <w:ind w:firstLine="709"/>
        <w:jc w:val="both"/>
        <w:rPr>
          <w:sz w:val="28"/>
        </w:rPr>
      </w:pPr>
      <w:r>
        <w:rPr>
          <w:sz w:val="28"/>
        </w:rPr>
        <w:t>В соответствии с приказом прокурора области «О взаимодействии органов прокуратуры Новосибирской области со средствами массовой информации», направляю Вам информацию для размещения в средствах массовой информации – публикации в «Вестнике» и на официальном сайте муниципального образования в сети «Интернет».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В ходе проведенной в феврале-марте 2020 года прокуратурой Кыштовского района проверки установлено, что СПК «Большереченский» имеет задолженность по заработной плате в размере 354 692 рубля перед 11 бывшими работниками. По результатам проверки в связи с выявленными нарушениями председателю СПК «Большереченский» внесено представление об устранении нарушений законодательства.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На базе прокуратуры Кыштовского района проведено заседание межведомственной рабочей группы по выявлению, пресечению нарушений законодательства о труде, на котором рассмотрено указанное представление. Установлено, что, хотя СПК «Большереченский» к настоящему времени прекратило фактически свою хозяйственную деятельность, однако у СПК «Малокрасноярский» имеется дебиторская задолженность в размере, достаточном для погашения задолженности по заработной плате СПК «Большереченский». Присутствовавшему председателю СПК «Малокрасноярский» было поручено в кратчайший срок принять меры по погашению указанной задолженности. 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К настоящему времени по результатам принятия мер прокурорского реагирования нарушения законодательства устранены в полном объеме, задолженность по заработной плате погашена в полном объеме, права 11 бывших работников СПК «Большереченский» и членов их семей защищены.</w:t>
      </w:r>
    </w:p>
    <w:p>
      <w:pPr>
        <w:jc w:val="both"/>
        <w:rPr>
          <w:b/>
          <w:sz w:val="28"/>
        </w:rPr>
      </w:pP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>Прокурор района</w:t>
      </w:r>
      <w:r>
        <w:rPr>
          <w:sz w:val="28"/>
          <w:lang w:val="ru-RU"/>
        </w:rPr>
        <w:t xml:space="preserve"> </w:t>
      </w:r>
      <w:r>
        <w:rPr>
          <w:sz w:val="28"/>
        </w:rPr>
        <w:t>старший советник юстиции Е.Н. Пирожков</w:t>
      </w: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16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16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206F2084"/>
    <w:rsid w:val="2AA06191"/>
    <w:rsid w:val="3436666D"/>
    <w:rsid w:val="38A902E7"/>
    <w:rsid w:val="3BE51C2B"/>
    <w:rsid w:val="3FE62BCF"/>
    <w:rsid w:val="536B4ACF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7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3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9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5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59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0"/>
    <w:uiPriority w:val="0"/>
    <w:rPr>
      <w:b/>
      <w:bCs/>
    </w:rPr>
  </w:style>
  <w:style w:type="paragraph" w:styleId="12">
    <w:name w:val="header"/>
    <w:basedOn w:val="1"/>
    <w:link w:val="41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0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4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4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8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6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table" w:styleId="28">
    <w:name w:val="Table Grid"/>
    <w:basedOn w:val="2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9">
    <w:name w:val="ConsPlusNormal"/>
    <w:link w:val="46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1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_"/>
    <w:link w:val="33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3">
    <w:name w:val="Основной текст1"/>
    <w:basedOn w:val="1"/>
    <w:link w:val="32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4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7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8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1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2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3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4">
    <w:name w:val="Название Знак"/>
    <w:link w:val="17"/>
    <w:qFormat/>
    <w:uiPriority w:val="0"/>
    <w:rPr>
      <w:b/>
      <w:sz w:val="36"/>
    </w:rPr>
  </w:style>
  <w:style w:type="paragraph" w:customStyle="1" w:styleId="45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6">
    <w:name w:val="ConsPlusNormal Знак"/>
    <w:link w:val="29"/>
    <w:qFormat/>
    <w:locked/>
    <w:uiPriority w:val="0"/>
    <w:rPr>
      <w:rFonts w:ascii="Arial" w:hAnsi="Arial" w:cs="Arial"/>
    </w:rPr>
  </w:style>
  <w:style w:type="paragraph" w:customStyle="1" w:styleId="47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8">
    <w:name w:val="Нижний колонтитул Знак"/>
    <w:link w:val="18"/>
    <w:qFormat/>
    <w:uiPriority w:val="0"/>
    <w:rPr>
      <w:sz w:val="24"/>
    </w:rPr>
  </w:style>
  <w:style w:type="paragraph" w:styleId="4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1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2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3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4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6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7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8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9">
    <w:name w:val="Текст примечания Знак"/>
    <w:basedOn w:val="21"/>
    <w:link w:val="10"/>
    <w:qFormat/>
    <w:uiPriority w:val="0"/>
  </w:style>
  <w:style w:type="character" w:customStyle="1" w:styleId="60">
    <w:name w:val="Тема примечания Знак"/>
    <w:link w:val="11"/>
    <w:qFormat/>
    <w:uiPriority w:val="0"/>
    <w:rPr>
      <w:b/>
      <w:bCs/>
    </w:rPr>
  </w:style>
  <w:style w:type="character" w:customStyle="1" w:styleId="61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3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4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8">
    <w:name w:val="s2"/>
    <w:qFormat/>
    <w:uiPriority w:val="0"/>
  </w:style>
  <w:style w:type="paragraph" w:customStyle="1" w:styleId="69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1"/>
    <w:qFormat/>
    <w:uiPriority w:val="0"/>
  </w:style>
  <w:style w:type="paragraph" w:customStyle="1" w:styleId="72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3"/>
    <w:qFormat/>
    <w:uiPriority w:val="0"/>
  </w:style>
  <w:style w:type="paragraph" w:customStyle="1" w:styleId="77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2">
    <w:name w:val="s4"/>
    <w:qFormat/>
    <w:uiPriority w:val="0"/>
  </w:style>
  <w:style w:type="paragraph" w:customStyle="1" w:styleId="83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6">
    <w:name w:val="s5"/>
    <w:qFormat/>
    <w:uiPriority w:val="0"/>
  </w:style>
  <w:style w:type="character" w:customStyle="1" w:styleId="87">
    <w:name w:val="s6"/>
    <w:qFormat/>
    <w:uiPriority w:val="0"/>
  </w:style>
  <w:style w:type="character" w:customStyle="1" w:styleId="88">
    <w:name w:val="s7"/>
    <w:qFormat/>
    <w:uiPriority w:val="0"/>
  </w:style>
  <w:style w:type="character" w:customStyle="1" w:styleId="89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0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1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2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3">
    <w:name w:val="Заголовок 21"/>
    <w:basedOn w:val="92"/>
    <w:next w:val="92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4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5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6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7">
    <w:name w:val="apple-converted-space"/>
    <w:basedOn w:val="21"/>
    <w:uiPriority w:val="0"/>
  </w:style>
  <w:style w:type="paragraph" w:customStyle="1" w:styleId="98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9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0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1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2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3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4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6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7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08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09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2016-07-01T06:31:00Z</cp:lastPrinted>
  <dcterms:modified xsi:type="dcterms:W3CDTF">2020-04-16T02:29:53Z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