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E633CE">
        <w:rPr>
          <w:b/>
          <w:sz w:val="24"/>
          <w:szCs w:val="24"/>
        </w:rPr>
        <w:t>10</w:t>
      </w:r>
      <w:r w:rsidR="00283E1F">
        <w:rPr>
          <w:b/>
          <w:sz w:val="24"/>
          <w:szCs w:val="24"/>
        </w:rPr>
        <w:t xml:space="preserve"> </w:t>
      </w:r>
      <w:r w:rsidR="00E633CE">
        <w:rPr>
          <w:b/>
          <w:sz w:val="24"/>
          <w:szCs w:val="24"/>
        </w:rPr>
        <w:t>0</w:t>
      </w:r>
      <w:r w:rsidR="005831E8">
        <w:rPr>
          <w:b/>
          <w:sz w:val="24"/>
          <w:szCs w:val="24"/>
        </w:rPr>
        <w:t>9</w:t>
      </w:r>
      <w:r w:rsidR="006D5E3C">
        <w:rPr>
          <w:b/>
          <w:sz w:val="24"/>
          <w:szCs w:val="24"/>
        </w:rPr>
        <w:t xml:space="preserve"> </w:t>
      </w:r>
      <w:r w:rsidR="00457052">
        <w:rPr>
          <w:b/>
          <w:sz w:val="24"/>
          <w:szCs w:val="24"/>
        </w:rPr>
        <w:t>апреля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E65F47" w:rsidRDefault="00E65F47" w:rsidP="00E65F47">
      <w:pPr>
        <w:jc w:val="center"/>
        <w:rPr>
          <w:b/>
        </w:rPr>
      </w:pPr>
    </w:p>
    <w:p w:rsidR="00E633CE" w:rsidRDefault="00E633CE" w:rsidP="00E633CE">
      <w:pPr>
        <w:jc w:val="center"/>
        <w:rPr>
          <w:b/>
        </w:rPr>
      </w:pPr>
      <w:r>
        <w:rPr>
          <w:b/>
        </w:rPr>
        <w:t xml:space="preserve">АДМИНИСТРАЦИЯ ОРЛОВСКОГО СЕЛЬСОВЕТА </w:t>
      </w:r>
    </w:p>
    <w:p w:rsidR="00E633CE" w:rsidRDefault="00E633CE" w:rsidP="00E633CE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E633CE" w:rsidRDefault="00E633CE" w:rsidP="00E633CE">
      <w:pPr>
        <w:jc w:val="center"/>
        <w:rPr>
          <w:b/>
        </w:rPr>
      </w:pPr>
      <w:r>
        <w:rPr>
          <w:b/>
        </w:rPr>
        <w:t>П О С Т А Н О В Л Е Н И Е</w:t>
      </w:r>
    </w:p>
    <w:p w:rsidR="00E633CE" w:rsidRDefault="00E633CE" w:rsidP="00E633CE">
      <w:pPr>
        <w:jc w:val="center"/>
      </w:pPr>
    </w:p>
    <w:p w:rsidR="00E633CE" w:rsidRDefault="00E633CE" w:rsidP="00E633CE">
      <w:r>
        <w:t xml:space="preserve">    От 08.04.2019г.                                                                 № 14</w:t>
      </w:r>
    </w:p>
    <w:p w:rsidR="00E633CE" w:rsidRDefault="00E633CE" w:rsidP="00E633CE">
      <w:pPr>
        <w:ind w:left="-540" w:firstLine="540"/>
      </w:pPr>
      <w:r>
        <w:t>Об установлении объема сведений об объектах учета реестра муниципального имущества Орловского сельсовета Кыштовского района Новосибирской области, подлежащего размещению на официальном сайте в сети «Интернет»</w:t>
      </w:r>
    </w:p>
    <w:p w:rsidR="00E633CE" w:rsidRDefault="00E633CE" w:rsidP="00E633CE">
      <w:pPr>
        <w:tabs>
          <w:tab w:val="left" w:pos="180"/>
        </w:tabs>
        <w:ind w:left="-720" w:firstLine="360"/>
        <w:jc w:val="both"/>
      </w:pPr>
      <w:r>
        <w:t xml:space="preserve">   Во исполнение подпункта «г» пункта 2 перечня поручений Президента Российской Федерации по итогам заседания Государственного совета Российской Федерации от 15.05.2018 года № Пр-817 ГС</w:t>
      </w:r>
    </w:p>
    <w:p w:rsidR="00E633CE" w:rsidRDefault="00E633CE" w:rsidP="00E633CE">
      <w:pPr>
        <w:tabs>
          <w:tab w:val="left" w:pos="180"/>
        </w:tabs>
        <w:jc w:val="both"/>
      </w:pPr>
      <w:r>
        <w:rPr>
          <w:b/>
        </w:rPr>
        <w:t>ПОСТАНОВЛЯЮ</w:t>
      </w:r>
      <w:r>
        <w:t xml:space="preserve">: </w:t>
      </w:r>
    </w:p>
    <w:p w:rsidR="00E633CE" w:rsidRDefault="00E633CE" w:rsidP="00E633CE">
      <w:pPr>
        <w:tabs>
          <w:tab w:val="left" w:pos="720"/>
        </w:tabs>
        <w:ind w:left="-720"/>
        <w:jc w:val="both"/>
      </w:pPr>
      <w:r>
        <w:t xml:space="preserve">       1. Установить объем сведений об объектах учета реестра муниципального имущества Орловского сельсовета Кыштовского района Новосибирской области, подлежащих размещению на сайте администрации Орловского сельсовета Кыштовского района Новосибирской области в информационно-телекоммуникационной сети «Интернет», в соответствии с приложением к настоящему постановлению.</w:t>
      </w:r>
    </w:p>
    <w:p w:rsidR="00E633CE" w:rsidRDefault="00E633CE" w:rsidP="00E633CE">
      <w:pPr>
        <w:tabs>
          <w:tab w:val="left" w:pos="180"/>
        </w:tabs>
        <w:ind w:left="-720" w:firstLine="360"/>
        <w:jc w:val="both"/>
      </w:pPr>
      <w:r>
        <w:t xml:space="preserve">  2. Обеспечить ежегодное обновление сведений об объектах учета реестра муниципального имущества Кыштовского района Новосибирской области на официальном сайте администрации Орловского сельсовета Кыштовского района Новосибирской области в информационно-телекоммуникационной сети «Интернет» по состоянию на 01 января текущего года.</w:t>
      </w:r>
    </w:p>
    <w:p w:rsidR="00E633CE" w:rsidRDefault="00E633CE" w:rsidP="00E633CE">
      <w:pPr>
        <w:tabs>
          <w:tab w:val="left" w:pos="720"/>
          <w:tab w:val="left" w:pos="900"/>
        </w:tabs>
        <w:ind w:left="-720" w:hanging="720"/>
        <w:jc w:val="both"/>
      </w:pPr>
      <w:r>
        <w:t xml:space="preserve">                 3.  Контроль за выполнением данного постановления оставляю за собой. </w:t>
      </w:r>
    </w:p>
    <w:p w:rsidR="00E633CE" w:rsidRDefault="00E633CE" w:rsidP="00E633CE">
      <w:pPr>
        <w:ind w:left="-720"/>
        <w:jc w:val="both"/>
      </w:pPr>
      <w:r>
        <w:t xml:space="preserve">Глава Орловского сельсовета </w:t>
      </w:r>
    </w:p>
    <w:p w:rsidR="00E633CE" w:rsidRDefault="00E633CE" w:rsidP="00E633CE">
      <w:pPr>
        <w:ind w:left="-720"/>
        <w:jc w:val="both"/>
      </w:pPr>
      <w:r>
        <w:t xml:space="preserve">Кыштовского района Новосибирской области                             С.С. Криворотов                                                                                                                               </w:t>
      </w:r>
    </w:p>
    <w:p w:rsidR="00E633CE" w:rsidRDefault="00E633CE" w:rsidP="00E633CE"/>
    <w:p w:rsidR="00E633CE" w:rsidRDefault="00E633CE" w:rsidP="00E633CE">
      <w:pPr>
        <w:jc w:val="both"/>
      </w:pPr>
      <w:r>
        <w:t xml:space="preserve">                                                                                    Приложение №1 </w:t>
      </w:r>
    </w:p>
    <w:p w:rsidR="00E633CE" w:rsidRDefault="00E633CE" w:rsidP="00E633CE">
      <w:pPr>
        <w:jc w:val="both"/>
      </w:pPr>
      <w:r>
        <w:t xml:space="preserve">                                    к постановлению администрации Орловского сельсовета </w:t>
      </w:r>
    </w:p>
    <w:p w:rsidR="00E633CE" w:rsidRDefault="00E633CE" w:rsidP="00E633CE">
      <w:pPr>
        <w:jc w:val="both"/>
      </w:pPr>
      <w:r>
        <w:t xml:space="preserve">                                                      Кыштовского района Новосибирской области</w:t>
      </w:r>
    </w:p>
    <w:p w:rsidR="00E633CE" w:rsidRDefault="00E633CE" w:rsidP="00E633CE">
      <w:pPr>
        <w:jc w:val="both"/>
      </w:pPr>
      <w:r>
        <w:t xml:space="preserve">                                                                          от 08.04.2019 года   №14         </w:t>
      </w:r>
    </w:p>
    <w:p w:rsidR="00E633CE" w:rsidRDefault="00E633CE" w:rsidP="00E633CE">
      <w:pPr>
        <w:jc w:val="center"/>
      </w:pPr>
      <w:r>
        <w:t xml:space="preserve">Объем сведений об объектах учета реестра муниципального имущества Орловского сельсовета Кыштовского района Новосибирской области, подлежащих размещению на сайте администрации Орловского сельсовета Кыштовского района Новосибирской области в информационно-телекоммуникационной сети «Интернет» </w:t>
      </w:r>
    </w:p>
    <w:p w:rsidR="00E633CE" w:rsidRDefault="00E633CE" w:rsidP="00E633CE"/>
    <w:p w:rsidR="00E633CE" w:rsidRDefault="00E633CE" w:rsidP="00E633CE">
      <w:pPr>
        <w:ind w:left="360"/>
        <w:rPr>
          <w:b/>
        </w:rPr>
      </w:pPr>
      <w:r>
        <w:rPr>
          <w:b/>
          <w:lang w:val="en-US"/>
        </w:rPr>
        <w:t>I</w:t>
      </w:r>
      <w:r>
        <w:rPr>
          <w:b/>
        </w:rPr>
        <w:t>. Земельный участок:</w:t>
      </w:r>
    </w:p>
    <w:p w:rsidR="00E633CE" w:rsidRDefault="00E633CE" w:rsidP="00E633CE">
      <w:pPr>
        <w:pStyle w:val="af6"/>
      </w:pPr>
      <w:r>
        <w:t>1.Реестровый номер муниципального имущества (РНМИ).</w:t>
      </w:r>
    </w:p>
    <w:p w:rsidR="00E633CE" w:rsidRDefault="00E633CE" w:rsidP="00E633CE">
      <w:pPr>
        <w:pStyle w:val="af6"/>
      </w:pPr>
      <w:r>
        <w:lastRenderedPageBreak/>
        <w:t>2.Наименование.</w:t>
      </w:r>
    </w:p>
    <w:p w:rsidR="00E633CE" w:rsidRDefault="00E633CE" w:rsidP="00E633CE">
      <w:pPr>
        <w:pStyle w:val="af6"/>
      </w:pPr>
      <w:r>
        <w:t>3.Адрес (местоположение).</w:t>
      </w:r>
    </w:p>
    <w:p w:rsidR="00E633CE" w:rsidRDefault="00E633CE" w:rsidP="00E633CE">
      <w:pPr>
        <w:pStyle w:val="af6"/>
      </w:pPr>
      <w:r>
        <w:t>4.Кадастровый номер.</w:t>
      </w:r>
    </w:p>
    <w:p w:rsidR="00E633CE" w:rsidRDefault="00E633CE" w:rsidP="00E633CE">
      <w:pPr>
        <w:pStyle w:val="af6"/>
      </w:pPr>
      <w:r>
        <w:t>5.Разрешенное использование.</w:t>
      </w:r>
    </w:p>
    <w:p w:rsidR="00E633CE" w:rsidRDefault="00E633CE" w:rsidP="00E633CE">
      <w:pPr>
        <w:pStyle w:val="af6"/>
      </w:pPr>
      <w:r>
        <w:t>6. Характеристики (площадь).</w:t>
      </w:r>
    </w:p>
    <w:p w:rsidR="00E633CE" w:rsidRDefault="00E633CE" w:rsidP="00E633CE">
      <w:pPr>
        <w:pStyle w:val="af6"/>
      </w:pPr>
      <w:r>
        <w:t>7. Вид, номер и дата государственной регистрации права.</w:t>
      </w:r>
    </w:p>
    <w:p w:rsidR="00E633CE" w:rsidRDefault="00E633CE" w:rsidP="00E633CE">
      <w:pPr>
        <w:pStyle w:val="af6"/>
      </w:pPr>
      <w:r>
        <w:t>8.Существующие ограничения  использования и обременения правами третьих лиц.</w:t>
      </w:r>
    </w:p>
    <w:p w:rsidR="00E633CE" w:rsidRDefault="00E633CE" w:rsidP="00E633CE">
      <w:pPr>
        <w:rPr>
          <w:b/>
        </w:rPr>
      </w:pPr>
      <w:r>
        <w:rPr>
          <w:b/>
        </w:rPr>
        <w:t xml:space="preserve">      </w:t>
      </w:r>
      <w:r>
        <w:rPr>
          <w:b/>
          <w:lang w:val="en-US"/>
        </w:rPr>
        <w:t>II</w:t>
      </w:r>
      <w:r>
        <w:rPr>
          <w:b/>
        </w:rPr>
        <w:t>. Здание, сооружение, объект незавершенного строительства:</w:t>
      </w:r>
    </w:p>
    <w:p w:rsidR="00E633CE" w:rsidRDefault="00E633CE" w:rsidP="00E633CE">
      <w:pPr>
        <w:pStyle w:val="af6"/>
      </w:pPr>
      <w:r>
        <w:t>1.Реестровый номер муниципального имущества (РНМИ).</w:t>
      </w:r>
    </w:p>
    <w:p w:rsidR="00E633CE" w:rsidRDefault="00E633CE" w:rsidP="00E633CE">
      <w:pPr>
        <w:pStyle w:val="af6"/>
      </w:pPr>
      <w:r>
        <w:t>2.Наименование.</w:t>
      </w:r>
    </w:p>
    <w:p w:rsidR="00E633CE" w:rsidRDefault="00E633CE" w:rsidP="00E633CE">
      <w:pPr>
        <w:pStyle w:val="af6"/>
      </w:pPr>
      <w:r>
        <w:t>3.Адрес (местоположение).</w:t>
      </w:r>
    </w:p>
    <w:p w:rsidR="00E633CE" w:rsidRDefault="00E633CE" w:rsidP="00E633CE">
      <w:pPr>
        <w:pStyle w:val="af6"/>
      </w:pPr>
      <w:r>
        <w:t>4.Кадастровый номер.</w:t>
      </w:r>
    </w:p>
    <w:p w:rsidR="00E633CE" w:rsidRDefault="00E633CE" w:rsidP="00E633CE">
      <w:pPr>
        <w:pStyle w:val="af6"/>
      </w:pPr>
      <w:r>
        <w:t>5.Характеристики (площадь, этажность).</w:t>
      </w:r>
    </w:p>
    <w:p w:rsidR="00E633CE" w:rsidRDefault="00E633CE" w:rsidP="00E633CE">
      <w:pPr>
        <w:pStyle w:val="af6"/>
      </w:pPr>
      <w:r>
        <w:t>6.Назначение (жилое/нежилое).</w:t>
      </w:r>
    </w:p>
    <w:p w:rsidR="00E633CE" w:rsidRDefault="00E633CE" w:rsidP="00E633CE">
      <w:pPr>
        <w:pStyle w:val="af6"/>
      </w:pPr>
      <w:r>
        <w:t>7. Вид, номер и дата государственной регистрации права.</w:t>
      </w:r>
    </w:p>
    <w:p w:rsidR="00E633CE" w:rsidRDefault="00E633CE" w:rsidP="00E633CE">
      <w:pPr>
        <w:pStyle w:val="af6"/>
      </w:pPr>
      <w:r>
        <w:t>8.Существующие ограничения  использования и обременения правами третьих лиц.</w:t>
      </w:r>
    </w:p>
    <w:p w:rsidR="00E633CE" w:rsidRDefault="00E633CE" w:rsidP="00E633CE">
      <w:pPr>
        <w:rPr>
          <w:b/>
        </w:rPr>
      </w:pPr>
      <w:r>
        <w:rPr>
          <w:b/>
        </w:rPr>
        <w:t xml:space="preserve">      </w:t>
      </w:r>
      <w:r>
        <w:rPr>
          <w:b/>
          <w:lang w:val="en-US"/>
        </w:rPr>
        <w:t>III</w:t>
      </w:r>
      <w:r>
        <w:rPr>
          <w:b/>
        </w:rPr>
        <w:t>. Помещение:</w:t>
      </w:r>
    </w:p>
    <w:p w:rsidR="00E633CE" w:rsidRDefault="00E633CE" w:rsidP="00E633CE">
      <w:pPr>
        <w:pStyle w:val="af6"/>
      </w:pPr>
      <w:r>
        <w:t>1.Реестровый номер муниципального имущества (РНМИ).</w:t>
      </w:r>
    </w:p>
    <w:p w:rsidR="00E633CE" w:rsidRDefault="00E633CE" w:rsidP="00E633CE">
      <w:pPr>
        <w:pStyle w:val="af6"/>
      </w:pPr>
      <w:r>
        <w:t>2.Наименование.</w:t>
      </w:r>
    </w:p>
    <w:p w:rsidR="00E633CE" w:rsidRDefault="00E633CE" w:rsidP="00E633CE">
      <w:pPr>
        <w:pStyle w:val="af6"/>
      </w:pPr>
      <w:r>
        <w:t>3.Адрес (местоположение).</w:t>
      </w:r>
    </w:p>
    <w:p w:rsidR="00E633CE" w:rsidRDefault="00E633CE" w:rsidP="00E633CE">
      <w:pPr>
        <w:pStyle w:val="af6"/>
      </w:pPr>
      <w:r>
        <w:t>4.Кадастровый номер.</w:t>
      </w:r>
    </w:p>
    <w:p w:rsidR="00E633CE" w:rsidRDefault="00E633CE" w:rsidP="00E633CE">
      <w:pPr>
        <w:pStyle w:val="af6"/>
      </w:pPr>
      <w:r>
        <w:t>5. Характеристики (площадь, этажность).</w:t>
      </w:r>
    </w:p>
    <w:p w:rsidR="00E633CE" w:rsidRDefault="00E633CE" w:rsidP="00E633CE">
      <w:pPr>
        <w:pStyle w:val="af6"/>
      </w:pPr>
      <w:r>
        <w:t>6. Назначение (жилое/нежилое).</w:t>
      </w:r>
    </w:p>
    <w:p w:rsidR="00E633CE" w:rsidRDefault="00E633CE" w:rsidP="00E633CE">
      <w:pPr>
        <w:pStyle w:val="af6"/>
      </w:pPr>
      <w:r>
        <w:t>7. Вид, номер и дата государственной регистрации права.</w:t>
      </w:r>
    </w:p>
    <w:p w:rsidR="00E633CE" w:rsidRDefault="00E633CE" w:rsidP="00E633CE">
      <w:pPr>
        <w:pStyle w:val="af6"/>
      </w:pPr>
      <w:r>
        <w:t>8.Существующие ограничения  использования и обременения правами третьих лиц.</w:t>
      </w:r>
    </w:p>
    <w:p w:rsidR="00E65F47" w:rsidRDefault="00E65F47" w:rsidP="005831E8">
      <w:pPr>
        <w:tabs>
          <w:tab w:val="left" w:pos="4820"/>
        </w:tabs>
        <w:jc w:val="right"/>
      </w:pPr>
    </w:p>
    <w:p w:rsidR="00DD64A6" w:rsidRDefault="00DD64A6" w:rsidP="00DD64A6"/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633C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, </w:t>
      </w:r>
      <w:r w:rsidR="00E633CE">
        <w:rPr>
          <w:b/>
          <w:sz w:val="24"/>
          <w:szCs w:val="24"/>
        </w:rPr>
        <w:t>0</w:t>
      </w:r>
      <w:r w:rsidR="005831E8">
        <w:rPr>
          <w:b/>
          <w:sz w:val="24"/>
          <w:szCs w:val="24"/>
        </w:rPr>
        <w:t>9</w:t>
      </w:r>
      <w:r w:rsidR="00A50A2F">
        <w:rPr>
          <w:b/>
          <w:sz w:val="24"/>
          <w:szCs w:val="24"/>
        </w:rPr>
        <w:t xml:space="preserve"> </w:t>
      </w:r>
      <w:r w:rsidR="00457052">
        <w:rPr>
          <w:b/>
          <w:sz w:val="24"/>
          <w:szCs w:val="24"/>
        </w:rPr>
        <w:t>апреля</w:t>
      </w:r>
      <w:bookmarkStart w:id="0" w:name="_GoBack"/>
      <w:bookmarkEnd w:id="0"/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20" w:rsidRDefault="009E6220" w:rsidP="00E9080B">
      <w:r>
        <w:separator/>
      </w:r>
    </w:p>
  </w:endnote>
  <w:endnote w:type="continuationSeparator" w:id="0">
    <w:p w:rsidR="009E6220" w:rsidRDefault="009E6220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20" w:rsidRDefault="009E6220" w:rsidP="00E9080B">
      <w:r>
        <w:separator/>
      </w:r>
    </w:p>
  </w:footnote>
  <w:footnote w:type="continuationSeparator" w:id="0">
    <w:p w:rsidR="009E6220" w:rsidRDefault="009E6220" w:rsidP="00E9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1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4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5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5"/>
  </w:num>
  <w:num w:numId="19">
    <w:abstractNumId w:val="24"/>
  </w:num>
  <w:num w:numId="20">
    <w:abstractNumId w:val="31"/>
  </w:num>
  <w:num w:numId="21">
    <w:abstractNumId w:val="27"/>
  </w:num>
  <w:num w:numId="22">
    <w:abstractNumId w:val="17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6"/>
  </w:num>
  <w:num w:numId="28">
    <w:abstractNumId w:val="2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57052"/>
    <w:rsid w:val="00481C4F"/>
    <w:rsid w:val="00491A0B"/>
    <w:rsid w:val="004A3E4E"/>
    <w:rsid w:val="004C5BA6"/>
    <w:rsid w:val="004D3B87"/>
    <w:rsid w:val="004D7230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E6220"/>
    <w:rsid w:val="009F097A"/>
    <w:rsid w:val="009F6233"/>
    <w:rsid w:val="009F717A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DD64A6"/>
    <w:rsid w:val="00E03B17"/>
    <w:rsid w:val="00E05F62"/>
    <w:rsid w:val="00E41A6E"/>
    <w:rsid w:val="00E4227C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0"/>
    <w:rsid w:val="00DD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4040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6</cp:revision>
  <cp:lastPrinted>2016-07-01T06:31:00Z</cp:lastPrinted>
  <dcterms:created xsi:type="dcterms:W3CDTF">2019-04-24T09:02:00Z</dcterms:created>
  <dcterms:modified xsi:type="dcterms:W3CDTF">2019-04-24T09:19:00Z</dcterms:modified>
</cp:coreProperties>
</file>